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color w:val="000000"/>
          <w:sz w:val="28"/>
        </w:rPr>
      </w:pPr>
      <w:r>
        <w:rPr>
          <w:rFonts w:ascii="Arial" w:hAnsi="Arial" w:eastAsia="Arial" w:cs="Arial"/>
          <w:color w:val="000000"/>
          <w:sz w:val="28"/>
        </w:rPr>
        <w:t>Chinese Language and Culture Lesson Plan</w:t>
      </w:r>
    </w:p>
    <w:p>
      <w:pPr>
        <w:rPr>
          <w:rFonts w:hint="eastAsia" w:ascii="Arial" w:hAnsi="Arial" w:eastAsia="宋体" w:cs="Arial"/>
          <w:color w:val="000000"/>
          <w:lang w:val="en-US" w:eastAsia="zh-CN"/>
        </w:rPr>
      </w:pPr>
      <w:r>
        <w:rPr>
          <w:rFonts w:ascii="Arial" w:hAnsi="Arial" w:eastAsia="Arial" w:cs="Arial"/>
          <w:color w:val="000000"/>
        </w:rPr>
        <w:t xml:space="preserve">Teacher: </w:t>
      </w:r>
      <w:r>
        <w:rPr>
          <w:rFonts w:hint="eastAsia" w:ascii="Arial" w:hAnsi="Arial" w:eastAsia="宋体" w:cs="Arial"/>
          <w:color w:val="000000"/>
          <w:lang w:val="en-US" w:eastAsia="zh-CN"/>
        </w:rPr>
        <w:t>Liu Lina</w:t>
      </w:r>
      <w:r>
        <w:rPr>
          <w:rFonts w:ascii="Arial" w:hAnsi="Arial" w:eastAsia="Arial" w:cs="Arial"/>
          <w:color w:val="000000"/>
        </w:rPr>
        <w:br w:type="textWrapping"/>
      </w:r>
      <w:r>
        <w:rPr>
          <w:rFonts w:ascii="Arial" w:hAnsi="Arial" w:eastAsia="Arial" w:cs="Arial"/>
          <w:color w:val="000000"/>
        </w:rPr>
        <w:t xml:space="preserve">Grade Level: </w:t>
      </w:r>
      <w:r>
        <w:rPr>
          <w:rFonts w:hint="eastAsia" w:ascii="Arial" w:hAnsi="Arial" w:eastAsia="宋体" w:cs="Arial"/>
          <w:color w:val="000000"/>
          <w:lang w:val="en-US" w:eastAsia="zh-CN"/>
        </w:rPr>
        <w:t xml:space="preserve"> 3</w:t>
      </w:r>
      <w:r>
        <w:rPr>
          <w:rFonts w:hint="eastAsia" w:ascii="Arial" w:hAnsi="Arial" w:eastAsia="宋体" w:cs="Arial"/>
          <w:color w:val="000000"/>
          <w:vertAlign w:val="superscript"/>
          <w:lang w:val="en-US" w:eastAsia="zh-CN"/>
        </w:rPr>
        <w:t>rd</w:t>
      </w:r>
      <w:r>
        <w:rPr>
          <w:rFonts w:hint="eastAsia" w:ascii="Arial" w:hAnsi="Arial" w:eastAsia="宋体" w:cs="Arial"/>
          <w:color w:val="000000"/>
          <w:lang w:val="en-US" w:eastAsia="zh-CN"/>
        </w:rPr>
        <w:t xml:space="preserve"> grade</w:t>
      </w:r>
    </w:p>
    <w:p>
      <w:pPr>
        <w:rPr>
          <w:rFonts w:hint="default" w:ascii="Arial" w:hAnsi="Arial" w:eastAsia="宋体" w:cs="Arial"/>
          <w:color w:val="000000"/>
          <w:lang w:val="en-US" w:eastAsia="zh-CN"/>
        </w:rPr>
      </w:pPr>
      <w:r>
        <w:rPr>
          <w:rFonts w:hint="eastAsia" w:ascii="Arial" w:hAnsi="Arial" w:eastAsia="宋体" w:cs="Arial"/>
          <w:color w:val="000000"/>
          <w:lang w:val="en-US" w:eastAsia="zh-CN"/>
        </w:rPr>
        <w:t>Topic:季节 jì jié —— seasons</w:t>
      </w:r>
    </w:p>
    <w:p>
      <w:pPr>
        <w:rPr>
          <w:rFonts w:hint="default" w:ascii="Arial" w:hAnsi="Arial" w:eastAsia="宋体" w:cs="Arial"/>
          <w:color w:val="000000"/>
          <w:lang w:val="en-US" w:eastAsia="zh-CN"/>
        </w:rPr>
      </w:pPr>
      <w:r>
        <w:rPr>
          <w:rFonts w:hint="eastAsia" w:ascii="Arial" w:hAnsi="Arial" w:eastAsia="宋体" w:cs="Arial"/>
          <w:color w:val="000000"/>
          <w:lang w:val="en-US" w:eastAsia="zh-CN"/>
        </w:rPr>
        <w:t>Time: 25 minutes</w:t>
      </w:r>
    </w:p>
    <w:p>
      <w:pPr>
        <w:spacing w:after="0" w:line="240" w:lineRule="auto"/>
        <w:rPr>
          <w:rFonts w:ascii="Arial" w:hAnsi="Arial" w:eastAsia="Arial" w:cs="Arial"/>
          <w:color w:val="000000"/>
          <w:sz w:val="20"/>
        </w:rPr>
      </w:pPr>
      <w:r>
        <w:rPr>
          <w:rFonts w:ascii="Arial" w:hAnsi="Arial" w:eastAsia="Arial" w:cs="Arial"/>
          <w:b/>
          <w:color w:val="000000"/>
          <w:sz w:val="20"/>
        </w:rPr>
        <w:t>Objectives</w:t>
      </w:r>
      <w:r>
        <w:rPr>
          <w:rFonts w:ascii="Arial" w:hAnsi="Arial" w:eastAsia="Arial" w:cs="Arial"/>
          <w:color w:val="000000"/>
          <w:sz w:val="20"/>
        </w:rPr>
        <w:t xml:space="preserve"> </w:t>
      </w:r>
    </w:p>
    <w:p>
      <w:pPr>
        <w:spacing w:after="0" w:line="240" w:lineRule="auto"/>
        <w:rPr>
          <w:rFonts w:ascii="Arial" w:hAnsi="Arial" w:eastAsia="Arial" w:cs="Arial"/>
          <w:color w:val="000000"/>
          <w:sz w:val="20"/>
        </w:rPr>
      </w:pPr>
    </w:p>
    <w:p>
      <w:pPr>
        <w:spacing w:after="0" w:line="240" w:lineRule="auto"/>
        <w:rPr>
          <w:rFonts w:ascii="Arial" w:hAnsi="Arial" w:eastAsia="Arial" w:cs="Arial"/>
          <w:b/>
          <w:color w:val="000000"/>
        </w:rPr>
      </w:pPr>
      <w:r>
        <w:rPr>
          <w:rFonts w:ascii="Arial" w:hAnsi="Arial" w:eastAsia="Arial" w:cs="Arial"/>
          <w:b/>
          <w:color w:val="000000"/>
        </w:rPr>
        <w:t>Student work</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Interpersonal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Presentational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Interpretive</w:t>
            </w:r>
          </w:p>
        </w:tc>
      </w:tr>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numId w:val="0"/>
              </w:numPr>
              <w:spacing w:after="0" w:line="240" w:lineRule="auto"/>
              <w:ind w:leftChars="0"/>
              <w:rPr>
                <w:rFonts w:hint="default"/>
                <w:lang w:val="en-US" w:eastAsia="zh-CN"/>
              </w:rPr>
            </w:pPr>
            <w:r>
              <w:rPr>
                <w:rFonts w:hint="eastAsia"/>
                <w:lang w:val="en-US" w:eastAsia="zh-CN"/>
              </w:rPr>
              <w:t>By the end of the class the students will be able to  (1) read the words of seasons: 春天chūn tiān   夏天xià tiān  秋天qiū  tiān  冬天dōng tiān；（2）words about apple tree: 树shù   树叶 shù yè 花 huā 苹果píng guǒ；（3）talk about their favourite seasons by the sentence：我喜欢wǒ xǐ huan...（My favourite season is...）.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1"/>
              </w:numPr>
              <w:spacing w:after="0" w:line="240" w:lineRule="auto"/>
              <w:rPr>
                <w:rFonts w:hint="default" w:eastAsiaTheme="minorEastAsia"/>
                <w:lang w:val="en-US" w:eastAsia="zh-CN"/>
              </w:rPr>
            </w:pPr>
            <w:r>
              <w:rPr>
                <w:rFonts w:hint="eastAsia"/>
                <w:lang w:val="en-US" w:eastAsia="zh-CN"/>
              </w:rPr>
              <w:t xml:space="preserve">Vocabulary: </w:t>
            </w:r>
          </w:p>
          <w:p>
            <w:pPr>
              <w:numPr>
                <w:numId w:val="0"/>
              </w:numPr>
              <w:spacing w:after="0" w:line="240" w:lineRule="auto"/>
              <w:rPr>
                <w:rFonts w:hint="eastAsia"/>
                <w:lang w:val="en-US" w:eastAsia="zh-CN"/>
              </w:rPr>
            </w:pPr>
            <w:r>
              <w:rPr>
                <w:rFonts w:hint="eastAsia"/>
                <w:lang w:val="en-US" w:eastAsia="zh-CN"/>
              </w:rPr>
              <w:t xml:space="preserve">Season:春天chūn tiān   </w:t>
            </w:r>
          </w:p>
          <w:p>
            <w:pPr>
              <w:numPr>
                <w:numId w:val="0"/>
              </w:numPr>
              <w:spacing w:after="0" w:line="240" w:lineRule="auto"/>
              <w:rPr>
                <w:rFonts w:hint="eastAsia"/>
                <w:lang w:val="en-US" w:eastAsia="zh-CN"/>
              </w:rPr>
            </w:pPr>
            <w:r>
              <w:rPr>
                <w:rFonts w:hint="eastAsia"/>
                <w:lang w:val="en-US" w:eastAsia="zh-CN"/>
              </w:rPr>
              <w:t xml:space="preserve">夏天xià tiān  秋天qiū  tiān  </w:t>
            </w:r>
          </w:p>
          <w:p>
            <w:pPr>
              <w:numPr>
                <w:numId w:val="0"/>
              </w:numPr>
              <w:spacing w:after="0" w:line="240" w:lineRule="auto"/>
              <w:rPr>
                <w:rFonts w:hint="eastAsia"/>
                <w:lang w:val="en-US" w:eastAsia="zh-CN"/>
              </w:rPr>
            </w:pPr>
            <w:r>
              <w:rPr>
                <w:rFonts w:hint="eastAsia"/>
                <w:lang w:val="en-US" w:eastAsia="zh-CN"/>
              </w:rPr>
              <w:t>冬天dōng tiān</w:t>
            </w:r>
          </w:p>
          <w:p>
            <w:pPr>
              <w:numPr>
                <w:numId w:val="0"/>
              </w:numPr>
              <w:spacing w:after="0" w:line="240" w:lineRule="auto"/>
              <w:rPr>
                <w:rFonts w:hint="eastAsia"/>
                <w:lang w:val="en-US" w:eastAsia="zh-CN"/>
              </w:rPr>
            </w:pPr>
            <w:r>
              <w:rPr>
                <w:rFonts w:hint="eastAsia"/>
                <w:lang w:val="en-US" w:eastAsia="zh-CN"/>
              </w:rPr>
              <w:t>words about apple tree: 树shù   树叶 shù yè 花 huā 苹果píng guǒ</w:t>
            </w:r>
          </w:p>
          <w:p>
            <w:pPr>
              <w:numPr>
                <w:ilvl w:val="0"/>
                <w:numId w:val="1"/>
              </w:numPr>
              <w:spacing w:after="0" w:line="240" w:lineRule="auto"/>
              <w:ind w:left="0" w:leftChars="0" w:firstLine="0" w:firstLineChars="0"/>
              <w:rPr>
                <w:rFonts w:hint="default"/>
                <w:lang w:val="en-US" w:eastAsia="zh-CN"/>
              </w:rPr>
            </w:pPr>
            <w:r>
              <w:rPr>
                <w:rFonts w:hint="eastAsia"/>
                <w:lang w:val="en-US" w:eastAsia="zh-CN"/>
              </w:rPr>
              <w:t xml:space="preserve">Sentence: </w:t>
            </w:r>
          </w:p>
          <w:p>
            <w:pPr>
              <w:numPr>
                <w:numId w:val="0"/>
              </w:numPr>
              <w:spacing w:after="0" w:line="240" w:lineRule="auto"/>
              <w:ind w:leftChars="0"/>
              <w:rPr>
                <w:rFonts w:hint="eastAsia"/>
                <w:lang w:val="en-US" w:eastAsia="zh-CN"/>
              </w:rPr>
            </w:pPr>
            <w:r>
              <w:rPr>
                <w:rFonts w:hint="eastAsia"/>
                <w:lang w:val="en-US" w:eastAsia="zh-CN"/>
              </w:rPr>
              <w:t xml:space="preserve"> -- nǐ  xǐ huan shén me jì jié?</w:t>
            </w:r>
          </w:p>
          <w:p>
            <w:pPr>
              <w:numPr>
                <w:numId w:val="0"/>
              </w:numPr>
              <w:spacing w:after="0" w:line="240" w:lineRule="auto"/>
              <w:ind w:leftChars="0"/>
              <w:rPr>
                <w:rFonts w:hint="default"/>
                <w:lang w:val="en-US" w:eastAsia="zh-CN"/>
              </w:rPr>
            </w:pPr>
            <w:r>
              <w:rPr>
                <w:rFonts w:hint="eastAsia"/>
                <w:lang w:val="en-US" w:eastAsia="zh-CN"/>
              </w:rPr>
              <w:t xml:space="preserve"> -- wǒ xǐ huan...</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numId w:val="0"/>
              </w:numPr>
              <w:spacing w:after="0" w:line="240" w:lineRule="auto"/>
              <w:rPr>
                <w:rFonts w:hint="default" w:eastAsiaTheme="minorEastAsia"/>
                <w:lang w:val="en-US" w:eastAsia="zh-CN"/>
              </w:rPr>
            </w:pPr>
            <w:r>
              <w:rPr>
                <w:rFonts w:hint="eastAsia"/>
                <w:lang w:val="en-US" w:eastAsia="zh-CN"/>
              </w:rPr>
              <w:t>By the end of the class the students will be able to read the words about the seasons and apple tree and they can talk about their seasons with their classmates in Chinese.</w:t>
            </w:r>
          </w:p>
        </w:tc>
      </w:tr>
    </w:tbl>
    <w:p>
      <w:pPr>
        <w:spacing w:after="0" w:line="240" w:lineRule="auto"/>
        <w:rPr>
          <w:rFonts w:ascii="Arial" w:hAnsi="Arial" w:eastAsia="Arial" w:cs="Arial"/>
          <w:color w:val="000000"/>
          <w:sz w:val="20"/>
        </w:rPr>
      </w:pPr>
    </w:p>
    <w:p>
      <w:pPr>
        <w:rPr>
          <w:rFonts w:ascii="Arial" w:hAnsi="Arial" w:eastAsia="Arial" w:cs="Arial"/>
          <w:b/>
          <w:color w:val="000000"/>
        </w:rPr>
      </w:pPr>
      <w:r>
        <w:rPr>
          <w:rFonts w:ascii="Arial" w:hAnsi="Arial" w:eastAsia="Arial" w:cs="Arial"/>
          <w:b/>
          <w:color w:val="000000"/>
        </w:rPr>
        <w:t>Domains of Language</w:t>
      </w:r>
    </w:p>
    <w:tbl>
      <w:tblPr>
        <w:tblStyle w:val="2"/>
        <w:tblW w:w="0" w:type="auto"/>
        <w:tblInd w:w="108" w:type="dxa"/>
        <w:tblLayout w:type="autofit"/>
        <w:tblCellMar>
          <w:top w:w="0" w:type="dxa"/>
          <w:left w:w="10" w:type="dxa"/>
          <w:bottom w:w="0" w:type="dxa"/>
          <w:right w:w="10" w:type="dxa"/>
        </w:tblCellMar>
      </w:tblPr>
      <w:tblGrid>
        <w:gridCol w:w="2394"/>
        <w:gridCol w:w="2394"/>
        <w:gridCol w:w="2394"/>
        <w:gridCol w:w="2394"/>
      </w:tblGrid>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Listening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Speaking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Reading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Writing</w:t>
            </w:r>
          </w:p>
        </w:tc>
      </w:tr>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2"/>
              </w:numPr>
              <w:spacing w:after="0" w:line="240" w:lineRule="auto"/>
              <w:rPr>
                <w:rFonts w:hint="default" w:eastAsiaTheme="minorEastAsia"/>
                <w:lang w:val="en-US" w:eastAsia="zh-CN"/>
              </w:rPr>
            </w:pPr>
            <w:r>
              <w:rPr>
                <w:rFonts w:hint="eastAsia"/>
                <w:lang w:val="en-US" w:eastAsia="zh-CN"/>
              </w:rPr>
              <w:t xml:space="preserve">Vocabulary: </w:t>
            </w:r>
          </w:p>
          <w:p>
            <w:pPr>
              <w:numPr>
                <w:ilvl w:val="0"/>
                <w:numId w:val="0"/>
              </w:numPr>
              <w:spacing w:after="0" w:line="240" w:lineRule="auto"/>
              <w:rPr>
                <w:rFonts w:hint="eastAsia"/>
                <w:lang w:val="en-US" w:eastAsia="zh-CN"/>
              </w:rPr>
            </w:pPr>
            <w:r>
              <w:rPr>
                <w:rFonts w:hint="eastAsia"/>
                <w:lang w:val="en-US" w:eastAsia="zh-CN"/>
              </w:rPr>
              <w:t xml:space="preserve">Season:春天chūn tiān   </w:t>
            </w:r>
          </w:p>
          <w:p>
            <w:pPr>
              <w:numPr>
                <w:ilvl w:val="0"/>
                <w:numId w:val="0"/>
              </w:numPr>
              <w:spacing w:after="0" w:line="240" w:lineRule="auto"/>
              <w:rPr>
                <w:rFonts w:hint="eastAsia"/>
                <w:lang w:val="en-US" w:eastAsia="zh-CN"/>
              </w:rPr>
            </w:pPr>
            <w:r>
              <w:rPr>
                <w:rFonts w:hint="eastAsia"/>
                <w:lang w:val="en-US" w:eastAsia="zh-CN"/>
              </w:rPr>
              <w:t xml:space="preserve">夏天xià tiān  </w:t>
            </w:r>
          </w:p>
          <w:p>
            <w:pPr>
              <w:numPr>
                <w:ilvl w:val="0"/>
                <w:numId w:val="0"/>
              </w:numPr>
              <w:spacing w:after="0" w:line="240" w:lineRule="auto"/>
              <w:rPr>
                <w:rFonts w:hint="eastAsia"/>
                <w:lang w:val="en-US" w:eastAsia="zh-CN"/>
              </w:rPr>
            </w:pPr>
            <w:r>
              <w:rPr>
                <w:rFonts w:hint="eastAsia"/>
                <w:lang w:val="en-US" w:eastAsia="zh-CN"/>
              </w:rPr>
              <w:t xml:space="preserve">秋天qiū  tiān  </w:t>
            </w:r>
          </w:p>
          <w:p>
            <w:pPr>
              <w:numPr>
                <w:ilvl w:val="0"/>
                <w:numId w:val="0"/>
              </w:numPr>
              <w:spacing w:after="0" w:line="240" w:lineRule="auto"/>
              <w:rPr>
                <w:rFonts w:hint="eastAsia"/>
                <w:lang w:val="en-US" w:eastAsia="zh-CN"/>
              </w:rPr>
            </w:pPr>
            <w:r>
              <w:rPr>
                <w:rFonts w:hint="eastAsia"/>
                <w:lang w:val="en-US" w:eastAsia="zh-CN"/>
              </w:rPr>
              <w:t>冬天dōng tiān</w:t>
            </w:r>
          </w:p>
          <w:p>
            <w:pPr>
              <w:numPr>
                <w:ilvl w:val="0"/>
                <w:numId w:val="0"/>
              </w:numPr>
              <w:spacing w:after="0" w:line="240" w:lineRule="auto"/>
              <w:rPr>
                <w:rFonts w:hint="eastAsia"/>
                <w:lang w:val="en-US" w:eastAsia="zh-CN"/>
              </w:rPr>
            </w:pPr>
            <w:r>
              <w:rPr>
                <w:rFonts w:hint="eastAsia"/>
                <w:lang w:val="en-US" w:eastAsia="zh-CN"/>
              </w:rPr>
              <w:t xml:space="preserve">words about apple tree: 树shù   树叶 shù yè </w:t>
            </w:r>
          </w:p>
          <w:p>
            <w:pPr>
              <w:numPr>
                <w:ilvl w:val="0"/>
                <w:numId w:val="0"/>
              </w:numPr>
              <w:spacing w:after="0" w:line="240" w:lineRule="auto"/>
              <w:rPr>
                <w:rFonts w:hint="eastAsia"/>
                <w:lang w:val="en-US" w:eastAsia="zh-CN"/>
              </w:rPr>
            </w:pPr>
            <w:r>
              <w:rPr>
                <w:rFonts w:hint="eastAsia"/>
                <w:lang w:val="en-US" w:eastAsia="zh-CN"/>
              </w:rPr>
              <w:t>花 huā 苹果píng guǒ</w:t>
            </w:r>
          </w:p>
          <w:p>
            <w:pPr>
              <w:numPr>
                <w:ilvl w:val="0"/>
                <w:numId w:val="2"/>
              </w:numPr>
              <w:spacing w:after="0" w:line="240" w:lineRule="auto"/>
              <w:ind w:left="0" w:leftChars="0" w:firstLine="0" w:firstLineChars="0"/>
              <w:rPr>
                <w:rFonts w:hint="default"/>
                <w:lang w:val="en-US" w:eastAsia="zh-CN"/>
              </w:rPr>
            </w:pPr>
            <w:r>
              <w:rPr>
                <w:rFonts w:hint="eastAsia"/>
                <w:lang w:val="en-US" w:eastAsia="zh-CN"/>
              </w:rPr>
              <w:t xml:space="preserve">Sentence: </w:t>
            </w:r>
          </w:p>
          <w:p>
            <w:pPr>
              <w:numPr>
                <w:ilvl w:val="0"/>
                <w:numId w:val="0"/>
              </w:numPr>
              <w:spacing w:after="0" w:line="240" w:lineRule="auto"/>
              <w:ind w:leftChars="0"/>
              <w:rPr>
                <w:rFonts w:hint="eastAsia"/>
                <w:lang w:val="en-US" w:eastAsia="zh-CN"/>
              </w:rPr>
            </w:pPr>
            <w:r>
              <w:rPr>
                <w:rFonts w:hint="eastAsia"/>
                <w:lang w:val="en-US" w:eastAsia="zh-CN"/>
              </w:rPr>
              <w:t xml:space="preserve"> -- nǐ  xǐ huan shén me jì jié?</w:t>
            </w:r>
          </w:p>
          <w:p>
            <w:pPr>
              <w:numPr>
                <w:numId w:val="0"/>
              </w:numPr>
              <w:spacing w:after="0" w:line="240" w:lineRule="auto"/>
              <w:ind w:leftChars="0"/>
              <w:rPr>
                <w:rFonts w:hint="default" w:eastAsiaTheme="minorEastAsia"/>
                <w:lang w:val="en-US" w:eastAsia="zh-CN"/>
              </w:rPr>
            </w:pPr>
            <w:r>
              <w:rPr>
                <w:rFonts w:hint="eastAsia"/>
                <w:lang w:val="en-US" w:eastAsia="zh-CN"/>
              </w:rPr>
              <w:t xml:space="preserve"> -- wǒ xǐ huan...</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3"/>
              </w:numPr>
              <w:spacing w:after="0" w:line="240" w:lineRule="auto"/>
              <w:rPr>
                <w:rFonts w:hint="default" w:eastAsiaTheme="minorEastAsia"/>
                <w:lang w:val="en-US" w:eastAsia="zh-CN"/>
              </w:rPr>
            </w:pPr>
            <w:r>
              <w:rPr>
                <w:rFonts w:hint="eastAsia"/>
                <w:lang w:val="en-US" w:eastAsia="zh-CN"/>
              </w:rPr>
              <w:t xml:space="preserve">Vocabulary: </w:t>
            </w:r>
          </w:p>
          <w:p>
            <w:pPr>
              <w:numPr>
                <w:ilvl w:val="0"/>
                <w:numId w:val="0"/>
              </w:numPr>
              <w:spacing w:after="0" w:line="240" w:lineRule="auto"/>
              <w:rPr>
                <w:rFonts w:hint="eastAsia"/>
                <w:lang w:val="en-US" w:eastAsia="zh-CN"/>
              </w:rPr>
            </w:pPr>
            <w:r>
              <w:rPr>
                <w:rFonts w:hint="eastAsia"/>
                <w:lang w:val="en-US" w:eastAsia="zh-CN"/>
              </w:rPr>
              <w:t xml:space="preserve">Season:春天chūn tiān   </w:t>
            </w:r>
          </w:p>
          <w:p>
            <w:pPr>
              <w:numPr>
                <w:ilvl w:val="0"/>
                <w:numId w:val="0"/>
              </w:numPr>
              <w:spacing w:after="0" w:line="240" w:lineRule="auto"/>
              <w:rPr>
                <w:rFonts w:hint="eastAsia"/>
                <w:lang w:val="en-US" w:eastAsia="zh-CN"/>
              </w:rPr>
            </w:pPr>
            <w:r>
              <w:rPr>
                <w:rFonts w:hint="eastAsia"/>
                <w:lang w:val="en-US" w:eastAsia="zh-CN"/>
              </w:rPr>
              <w:t xml:space="preserve">夏天xià tiān  </w:t>
            </w:r>
          </w:p>
          <w:p>
            <w:pPr>
              <w:numPr>
                <w:ilvl w:val="0"/>
                <w:numId w:val="0"/>
              </w:numPr>
              <w:spacing w:after="0" w:line="240" w:lineRule="auto"/>
              <w:rPr>
                <w:rFonts w:hint="eastAsia"/>
                <w:lang w:val="en-US" w:eastAsia="zh-CN"/>
              </w:rPr>
            </w:pPr>
            <w:r>
              <w:rPr>
                <w:rFonts w:hint="eastAsia"/>
                <w:lang w:val="en-US" w:eastAsia="zh-CN"/>
              </w:rPr>
              <w:t xml:space="preserve">秋天qiū  tiān  </w:t>
            </w:r>
          </w:p>
          <w:p>
            <w:pPr>
              <w:numPr>
                <w:ilvl w:val="0"/>
                <w:numId w:val="0"/>
              </w:numPr>
              <w:spacing w:after="0" w:line="240" w:lineRule="auto"/>
              <w:rPr>
                <w:rFonts w:hint="eastAsia"/>
                <w:lang w:val="en-US" w:eastAsia="zh-CN"/>
              </w:rPr>
            </w:pPr>
            <w:r>
              <w:rPr>
                <w:rFonts w:hint="eastAsia"/>
                <w:lang w:val="en-US" w:eastAsia="zh-CN"/>
              </w:rPr>
              <w:t>冬天dōng tiān</w:t>
            </w:r>
          </w:p>
          <w:p>
            <w:pPr>
              <w:numPr>
                <w:ilvl w:val="0"/>
                <w:numId w:val="0"/>
              </w:numPr>
              <w:spacing w:after="0" w:line="240" w:lineRule="auto"/>
              <w:rPr>
                <w:rFonts w:hint="eastAsia"/>
                <w:lang w:val="en-US" w:eastAsia="zh-CN"/>
              </w:rPr>
            </w:pPr>
            <w:r>
              <w:rPr>
                <w:rFonts w:hint="eastAsia"/>
                <w:lang w:val="en-US" w:eastAsia="zh-CN"/>
              </w:rPr>
              <w:t xml:space="preserve">words about apple tree: 树shù   树叶 shù yè </w:t>
            </w:r>
          </w:p>
          <w:p>
            <w:pPr>
              <w:numPr>
                <w:ilvl w:val="0"/>
                <w:numId w:val="0"/>
              </w:numPr>
              <w:spacing w:after="0" w:line="240" w:lineRule="auto"/>
              <w:rPr>
                <w:rFonts w:hint="eastAsia"/>
                <w:lang w:val="en-US" w:eastAsia="zh-CN"/>
              </w:rPr>
            </w:pPr>
            <w:r>
              <w:rPr>
                <w:rFonts w:hint="eastAsia"/>
                <w:lang w:val="en-US" w:eastAsia="zh-CN"/>
              </w:rPr>
              <w:t>花 huā 苹果píng guǒ</w:t>
            </w:r>
          </w:p>
          <w:p>
            <w:pPr>
              <w:numPr>
                <w:ilvl w:val="0"/>
                <w:numId w:val="3"/>
              </w:numPr>
              <w:spacing w:after="0" w:line="240" w:lineRule="auto"/>
              <w:ind w:left="0" w:leftChars="0" w:firstLine="0" w:firstLineChars="0"/>
              <w:rPr>
                <w:rFonts w:hint="default"/>
                <w:lang w:val="en-US" w:eastAsia="zh-CN"/>
              </w:rPr>
            </w:pPr>
            <w:r>
              <w:rPr>
                <w:rFonts w:hint="eastAsia"/>
                <w:lang w:val="en-US" w:eastAsia="zh-CN"/>
              </w:rPr>
              <w:t xml:space="preserve">Sentence: </w:t>
            </w:r>
          </w:p>
          <w:p>
            <w:pPr>
              <w:numPr>
                <w:ilvl w:val="0"/>
                <w:numId w:val="0"/>
              </w:numPr>
              <w:spacing w:after="0" w:line="240" w:lineRule="auto"/>
              <w:ind w:leftChars="0"/>
              <w:rPr>
                <w:rFonts w:hint="eastAsia"/>
                <w:lang w:val="en-US" w:eastAsia="zh-CN"/>
              </w:rPr>
            </w:pPr>
            <w:r>
              <w:rPr>
                <w:rFonts w:hint="eastAsia"/>
                <w:lang w:val="en-US" w:eastAsia="zh-CN"/>
              </w:rPr>
              <w:t xml:space="preserve"> -- nǐ  xǐ huan shén me jì jié?</w:t>
            </w:r>
          </w:p>
          <w:p>
            <w:pPr>
              <w:numPr>
                <w:numId w:val="0"/>
              </w:numPr>
              <w:spacing w:after="0" w:line="240" w:lineRule="auto"/>
              <w:rPr>
                <w:rFonts w:hint="default" w:eastAsiaTheme="minorEastAsia"/>
                <w:lang w:val="en-US" w:eastAsia="zh-CN"/>
              </w:rPr>
            </w:pPr>
            <w:r>
              <w:rPr>
                <w:rFonts w:hint="eastAsia"/>
                <w:lang w:val="en-US" w:eastAsia="zh-CN"/>
              </w:rPr>
              <w:t xml:space="preserve"> -- wǒ xǐ huan...</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4"/>
              </w:numPr>
              <w:spacing w:after="0" w:line="240" w:lineRule="auto"/>
              <w:rPr>
                <w:rFonts w:hint="default" w:eastAsiaTheme="minorEastAsia"/>
                <w:lang w:val="en-US" w:eastAsia="zh-CN"/>
              </w:rPr>
            </w:pPr>
            <w:r>
              <w:rPr>
                <w:rFonts w:hint="eastAsia"/>
                <w:lang w:val="en-US" w:eastAsia="zh-CN"/>
              </w:rPr>
              <w:t xml:space="preserve">Vocabulary: </w:t>
            </w:r>
          </w:p>
          <w:p>
            <w:pPr>
              <w:numPr>
                <w:ilvl w:val="0"/>
                <w:numId w:val="0"/>
              </w:numPr>
              <w:spacing w:after="0" w:line="240" w:lineRule="auto"/>
              <w:rPr>
                <w:rFonts w:hint="eastAsia"/>
                <w:lang w:val="en-US" w:eastAsia="zh-CN"/>
              </w:rPr>
            </w:pPr>
            <w:r>
              <w:rPr>
                <w:rFonts w:hint="eastAsia"/>
                <w:lang w:val="en-US" w:eastAsia="zh-CN"/>
              </w:rPr>
              <w:t xml:space="preserve">Season:春天chūn tiān   </w:t>
            </w:r>
          </w:p>
          <w:p>
            <w:pPr>
              <w:numPr>
                <w:ilvl w:val="0"/>
                <w:numId w:val="0"/>
              </w:numPr>
              <w:spacing w:after="0" w:line="240" w:lineRule="auto"/>
              <w:rPr>
                <w:rFonts w:hint="eastAsia"/>
                <w:lang w:val="en-US" w:eastAsia="zh-CN"/>
              </w:rPr>
            </w:pPr>
            <w:r>
              <w:rPr>
                <w:rFonts w:hint="eastAsia"/>
                <w:lang w:val="en-US" w:eastAsia="zh-CN"/>
              </w:rPr>
              <w:t xml:space="preserve">夏天xià tiān  </w:t>
            </w:r>
          </w:p>
          <w:p>
            <w:pPr>
              <w:numPr>
                <w:ilvl w:val="0"/>
                <w:numId w:val="0"/>
              </w:numPr>
              <w:spacing w:after="0" w:line="240" w:lineRule="auto"/>
              <w:rPr>
                <w:rFonts w:hint="eastAsia"/>
                <w:lang w:val="en-US" w:eastAsia="zh-CN"/>
              </w:rPr>
            </w:pPr>
            <w:r>
              <w:rPr>
                <w:rFonts w:hint="eastAsia"/>
                <w:lang w:val="en-US" w:eastAsia="zh-CN"/>
              </w:rPr>
              <w:t xml:space="preserve">秋天qiū  tiān  </w:t>
            </w:r>
          </w:p>
          <w:p>
            <w:pPr>
              <w:numPr>
                <w:ilvl w:val="0"/>
                <w:numId w:val="0"/>
              </w:numPr>
              <w:spacing w:after="0" w:line="240" w:lineRule="auto"/>
              <w:rPr>
                <w:rFonts w:hint="eastAsia"/>
                <w:lang w:val="en-US" w:eastAsia="zh-CN"/>
              </w:rPr>
            </w:pPr>
            <w:r>
              <w:rPr>
                <w:rFonts w:hint="eastAsia"/>
                <w:lang w:val="en-US" w:eastAsia="zh-CN"/>
              </w:rPr>
              <w:t>冬天dōng tiān</w:t>
            </w:r>
          </w:p>
          <w:p>
            <w:pPr>
              <w:spacing w:after="0" w:line="240" w:lineRule="auto"/>
            </w:pP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Evidence of Learning – Assessment</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Informal or Formal</w:t>
            </w:r>
          </w:p>
        </w:tc>
      </w:tr>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5"/>
              </w:numPr>
              <w:spacing w:after="0" w:line="240" w:lineRule="auto"/>
              <w:rPr>
                <w:rFonts w:hint="default" w:eastAsiaTheme="minorEastAsia"/>
                <w:lang w:val="en-US" w:eastAsia="zh-CN"/>
              </w:rPr>
            </w:pPr>
            <w:r>
              <w:rPr>
                <w:rFonts w:hint="eastAsia"/>
                <w:lang w:val="en-US" w:eastAsia="zh-CN"/>
              </w:rPr>
              <w:t xml:space="preserve">The students can read all of the words about seasons and apple tree in Chinese. </w:t>
            </w:r>
          </w:p>
          <w:p>
            <w:pPr>
              <w:numPr>
                <w:ilvl w:val="0"/>
                <w:numId w:val="5"/>
              </w:numPr>
              <w:spacing w:after="0" w:line="240" w:lineRule="auto"/>
              <w:ind w:left="0" w:leftChars="0" w:firstLine="0" w:firstLineChars="0"/>
              <w:rPr>
                <w:rFonts w:hint="default" w:eastAsiaTheme="minorEastAsia"/>
                <w:lang w:val="en-US" w:eastAsia="zh-CN"/>
              </w:rPr>
            </w:pPr>
            <w:r>
              <w:rPr>
                <w:rFonts w:hint="eastAsia"/>
                <w:lang w:val="en-US" w:eastAsia="zh-CN"/>
              </w:rPr>
              <w:t>The students can communicate with each other about their favourite seasons in Chinese.</w:t>
            </w:r>
          </w:p>
          <w:p>
            <w:pPr>
              <w:numPr>
                <w:ilvl w:val="0"/>
                <w:numId w:val="5"/>
              </w:numPr>
              <w:spacing w:after="0" w:line="240" w:lineRule="auto"/>
              <w:ind w:left="0" w:leftChars="0" w:firstLine="0" w:firstLineChars="0"/>
              <w:rPr>
                <w:rFonts w:hint="default" w:eastAsiaTheme="minorEastAsia"/>
                <w:lang w:val="en-US" w:eastAsia="zh-CN"/>
              </w:rPr>
            </w:pPr>
            <w:r>
              <w:rPr>
                <w:rFonts w:hint="eastAsia"/>
                <w:lang w:val="en-US" w:eastAsia="zh-CN"/>
              </w:rPr>
              <w:t>The students can write down the pinyin of seasons on their worksheet.</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Teacher modeling of Communication followed by Student’s structured practice</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Message Functions/Structures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Key Vocabulary/ Phrases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Strategies for Oral Practice</w:t>
            </w:r>
          </w:p>
        </w:tc>
      </w:tr>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0"/>
              </w:numPr>
              <w:spacing w:after="0" w:line="240" w:lineRule="auto"/>
              <w:ind w:leftChars="0"/>
              <w:rPr>
                <w:rFonts w:hint="eastAsia"/>
                <w:lang w:val="en-US" w:eastAsia="zh-CN"/>
              </w:rPr>
            </w:pPr>
            <w:r>
              <w:rPr>
                <w:rFonts w:hint="eastAsia"/>
                <w:lang w:val="en-US" w:eastAsia="zh-CN"/>
              </w:rPr>
              <w:t>Sentence:</w:t>
            </w:r>
          </w:p>
          <w:p>
            <w:pPr>
              <w:numPr>
                <w:ilvl w:val="0"/>
                <w:numId w:val="6"/>
              </w:numPr>
              <w:spacing w:after="0" w:line="240" w:lineRule="auto"/>
              <w:ind w:leftChars="0"/>
              <w:rPr>
                <w:rFonts w:hint="default"/>
                <w:lang w:val="en-US" w:eastAsia="zh-CN"/>
              </w:rPr>
            </w:pPr>
            <w:r>
              <w:rPr>
                <w:rFonts w:hint="eastAsia"/>
                <w:lang w:val="en-US" w:eastAsia="zh-CN"/>
              </w:rPr>
              <w:t>-- zhè shì shén me?</w:t>
            </w:r>
          </w:p>
          <w:p>
            <w:pPr>
              <w:numPr>
                <w:numId w:val="0"/>
              </w:numPr>
              <w:spacing w:after="0" w:line="240" w:lineRule="auto"/>
              <w:rPr>
                <w:rFonts w:hint="default"/>
                <w:lang w:val="en-US" w:eastAsia="zh-CN"/>
              </w:rPr>
            </w:pPr>
            <w:r>
              <w:rPr>
                <w:rFonts w:hint="eastAsia"/>
                <w:lang w:val="en-US" w:eastAsia="zh-CN"/>
              </w:rPr>
              <w:t xml:space="preserve">    -- zhè shì píng guǒ.</w:t>
            </w:r>
          </w:p>
          <w:p>
            <w:pPr>
              <w:numPr>
                <w:ilvl w:val="0"/>
                <w:numId w:val="6"/>
              </w:numPr>
              <w:spacing w:after="0" w:line="240" w:lineRule="auto"/>
              <w:ind w:left="0" w:leftChars="0" w:firstLine="0" w:firstLineChars="0"/>
              <w:rPr>
                <w:rFonts w:hint="eastAsia"/>
                <w:lang w:val="en-US" w:eastAsia="zh-CN"/>
              </w:rPr>
            </w:pPr>
            <w:r>
              <w:rPr>
                <w:rFonts w:hint="eastAsia"/>
                <w:lang w:val="en-US" w:eastAsia="zh-CN"/>
              </w:rPr>
              <w:t>-- wǒ xǐ huan  ....,    nǐ  ne?</w:t>
            </w:r>
          </w:p>
          <w:p>
            <w:pPr>
              <w:numPr>
                <w:ilvl w:val="0"/>
                <w:numId w:val="0"/>
              </w:numPr>
              <w:spacing w:after="0" w:line="240" w:lineRule="auto"/>
              <w:ind w:firstLine="220" w:firstLineChars="100"/>
              <w:rPr>
                <w:rFonts w:hint="default"/>
                <w:lang w:val="en-US" w:eastAsia="zh-CN"/>
              </w:rPr>
            </w:pPr>
            <w:r>
              <w:rPr>
                <w:rFonts w:hint="eastAsia"/>
                <w:lang w:val="en-US" w:eastAsia="zh-CN"/>
              </w:rPr>
              <w:t>-- wǒ xǐ huan  ...</w:t>
            </w:r>
          </w:p>
          <w:p>
            <w:pPr>
              <w:numPr>
                <w:numId w:val="0"/>
              </w:numPr>
              <w:spacing w:after="0" w:line="240" w:lineRule="auto"/>
              <w:rPr>
                <w:rFonts w:hint="default" w:eastAsiaTheme="minorEastAsia"/>
                <w:lang w:val="en-US" w:eastAsia="zh-CN"/>
              </w:rPr>
            </w:pP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7"/>
              </w:numPr>
              <w:spacing w:after="0" w:line="240" w:lineRule="auto"/>
              <w:rPr>
                <w:rFonts w:hint="default" w:eastAsiaTheme="minorEastAsia"/>
                <w:lang w:val="en-US" w:eastAsia="zh-CN"/>
              </w:rPr>
            </w:pPr>
            <w:r>
              <w:rPr>
                <w:rFonts w:hint="eastAsia"/>
                <w:lang w:val="en-US" w:eastAsia="zh-CN"/>
              </w:rPr>
              <w:t xml:space="preserve">Vocabulary: </w:t>
            </w:r>
          </w:p>
          <w:p>
            <w:pPr>
              <w:numPr>
                <w:ilvl w:val="0"/>
                <w:numId w:val="0"/>
              </w:numPr>
              <w:spacing w:after="0" w:line="240" w:lineRule="auto"/>
              <w:rPr>
                <w:rFonts w:hint="eastAsia"/>
                <w:lang w:val="en-US" w:eastAsia="zh-CN"/>
              </w:rPr>
            </w:pPr>
            <w:r>
              <w:rPr>
                <w:rFonts w:hint="eastAsia"/>
                <w:lang w:val="en-US" w:eastAsia="zh-CN"/>
              </w:rPr>
              <w:t xml:space="preserve">Season:春天chūn tiān   </w:t>
            </w:r>
          </w:p>
          <w:p>
            <w:pPr>
              <w:numPr>
                <w:ilvl w:val="0"/>
                <w:numId w:val="0"/>
              </w:numPr>
              <w:spacing w:after="0" w:line="240" w:lineRule="auto"/>
              <w:rPr>
                <w:rFonts w:hint="eastAsia"/>
                <w:lang w:val="en-US" w:eastAsia="zh-CN"/>
              </w:rPr>
            </w:pPr>
            <w:r>
              <w:rPr>
                <w:rFonts w:hint="eastAsia"/>
                <w:lang w:val="en-US" w:eastAsia="zh-CN"/>
              </w:rPr>
              <w:t xml:space="preserve">夏天xià tiān  </w:t>
            </w:r>
          </w:p>
          <w:p>
            <w:pPr>
              <w:numPr>
                <w:ilvl w:val="0"/>
                <w:numId w:val="0"/>
              </w:numPr>
              <w:spacing w:after="0" w:line="240" w:lineRule="auto"/>
              <w:rPr>
                <w:rFonts w:hint="eastAsia"/>
                <w:lang w:val="en-US" w:eastAsia="zh-CN"/>
              </w:rPr>
            </w:pPr>
            <w:r>
              <w:rPr>
                <w:rFonts w:hint="eastAsia"/>
                <w:lang w:val="en-US" w:eastAsia="zh-CN"/>
              </w:rPr>
              <w:t xml:space="preserve">秋天qiū  tiān  </w:t>
            </w:r>
          </w:p>
          <w:p>
            <w:pPr>
              <w:numPr>
                <w:ilvl w:val="0"/>
                <w:numId w:val="0"/>
              </w:numPr>
              <w:spacing w:after="0" w:line="240" w:lineRule="auto"/>
              <w:rPr>
                <w:rFonts w:hint="eastAsia"/>
                <w:lang w:val="en-US" w:eastAsia="zh-CN"/>
              </w:rPr>
            </w:pPr>
            <w:r>
              <w:rPr>
                <w:rFonts w:hint="eastAsia"/>
                <w:lang w:val="en-US" w:eastAsia="zh-CN"/>
              </w:rPr>
              <w:t>冬天dōng tiān</w:t>
            </w:r>
          </w:p>
          <w:p>
            <w:pPr>
              <w:numPr>
                <w:ilvl w:val="0"/>
                <w:numId w:val="0"/>
              </w:numPr>
              <w:spacing w:after="0" w:line="240" w:lineRule="auto"/>
              <w:rPr>
                <w:rFonts w:hint="eastAsia"/>
                <w:lang w:val="en-US" w:eastAsia="zh-CN"/>
              </w:rPr>
            </w:pPr>
            <w:r>
              <w:rPr>
                <w:rFonts w:hint="eastAsia"/>
                <w:lang w:val="en-US" w:eastAsia="zh-CN"/>
              </w:rPr>
              <w:t xml:space="preserve">words about apple tree: 树shù   树叶 shù yè </w:t>
            </w:r>
          </w:p>
          <w:p>
            <w:pPr>
              <w:numPr>
                <w:ilvl w:val="0"/>
                <w:numId w:val="0"/>
              </w:numPr>
              <w:spacing w:after="0" w:line="240" w:lineRule="auto"/>
              <w:rPr>
                <w:rFonts w:hint="eastAsia"/>
                <w:lang w:val="en-US" w:eastAsia="zh-CN"/>
              </w:rPr>
            </w:pPr>
            <w:r>
              <w:rPr>
                <w:rFonts w:hint="eastAsia"/>
                <w:lang w:val="en-US" w:eastAsia="zh-CN"/>
              </w:rPr>
              <w:t>花 huā 苹果píng guǒ</w:t>
            </w:r>
          </w:p>
          <w:p>
            <w:pPr>
              <w:numPr>
                <w:ilvl w:val="0"/>
                <w:numId w:val="7"/>
              </w:numPr>
              <w:spacing w:after="0" w:line="240" w:lineRule="auto"/>
              <w:ind w:left="0" w:leftChars="0" w:firstLine="0" w:firstLineChars="0"/>
              <w:rPr>
                <w:rFonts w:hint="default"/>
                <w:lang w:val="en-US" w:eastAsia="zh-CN"/>
              </w:rPr>
            </w:pPr>
            <w:r>
              <w:rPr>
                <w:rFonts w:hint="eastAsia"/>
                <w:lang w:val="en-US" w:eastAsia="zh-CN"/>
              </w:rPr>
              <w:t xml:space="preserve">Sentence: </w:t>
            </w:r>
          </w:p>
          <w:p>
            <w:pPr>
              <w:numPr>
                <w:ilvl w:val="0"/>
                <w:numId w:val="0"/>
              </w:numPr>
              <w:spacing w:after="0" w:line="240" w:lineRule="auto"/>
              <w:ind w:leftChars="0"/>
              <w:rPr>
                <w:rFonts w:hint="eastAsia"/>
                <w:lang w:val="en-US" w:eastAsia="zh-CN"/>
              </w:rPr>
            </w:pPr>
            <w:r>
              <w:rPr>
                <w:rFonts w:hint="eastAsia"/>
                <w:lang w:val="en-US" w:eastAsia="zh-CN"/>
              </w:rPr>
              <w:t xml:space="preserve"> -- nǐ  xǐ huan shén me jì jié?</w:t>
            </w:r>
          </w:p>
          <w:p>
            <w:pPr>
              <w:numPr>
                <w:numId w:val="0"/>
              </w:numPr>
              <w:spacing w:after="0" w:line="240" w:lineRule="auto"/>
              <w:ind w:leftChars="0"/>
              <w:rPr>
                <w:rFonts w:hint="eastAsia" w:eastAsiaTheme="minorEastAsia"/>
                <w:lang w:val="en-US" w:eastAsia="zh-CN"/>
              </w:rPr>
            </w:pPr>
            <w:r>
              <w:rPr>
                <w:rFonts w:hint="eastAsia"/>
                <w:lang w:val="en-US" w:eastAsia="zh-CN"/>
              </w:rPr>
              <w:t xml:space="preserve"> -- wǒ xǐ huan...</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8"/>
              </w:numPr>
              <w:spacing w:after="0" w:line="240" w:lineRule="auto"/>
              <w:rPr>
                <w:rFonts w:hint="default" w:eastAsiaTheme="minorEastAsia"/>
                <w:lang w:val="en-US" w:eastAsia="zh-CN"/>
              </w:rPr>
            </w:pPr>
            <w:r>
              <w:rPr>
                <w:rFonts w:hint="eastAsia"/>
                <w:lang w:val="en-US" w:eastAsia="zh-CN"/>
              </w:rPr>
              <w:t>Flash card: we use the flash card to help the students learn and review the words of seasons and apple tree.</w:t>
            </w:r>
          </w:p>
          <w:p>
            <w:pPr>
              <w:numPr>
                <w:ilvl w:val="0"/>
                <w:numId w:val="8"/>
              </w:numPr>
              <w:spacing w:after="0" w:line="240" w:lineRule="auto"/>
              <w:ind w:left="0" w:leftChars="0" w:firstLine="0" w:firstLineChars="0"/>
              <w:rPr>
                <w:rFonts w:hint="default" w:eastAsiaTheme="minorEastAsia"/>
                <w:lang w:val="en-US" w:eastAsia="zh-CN"/>
              </w:rPr>
            </w:pPr>
            <w:r>
              <w:rPr>
                <w:rFonts w:hint="eastAsia"/>
                <w:lang w:val="en-US" w:eastAsia="zh-CN"/>
              </w:rPr>
              <w:t>Project-based learning: We</w:t>
            </w:r>
            <w:r>
              <w:rPr>
                <w:rFonts w:hint="default"/>
                <w:lang w:val="en-US" w:eastAsia="zh-CN"/>
              </w:rPr>
              <w:t>’</w:t>
            </w:r>
            <w:r>
              <w:rPr>
                <w:rFonts w:hint="eastAsia"/>
                <w:lang w:val="en-US" w:eastAsia="zh-CN"/>
              </w:rPr>
              <w:t>ll make a season tree to show the change of the seasons. The students can use it to talk about the seasons, colors and the all the words about the apple tree.</w:t>
            </w:r>
          </w:p>
        </w:tc>
      </w:tr>
    </w:tbl>
    <w:p>
      <w:pPr>
        <w:spacing w:before="100" w:after="100" w:line="240" w:lineRule="auto"/>
        <w:rPr>
          <w:rFonts w:ascii="Arial" w:hAnsi="Arial" w:eastAsia="Arial" w:cs="Arial"/>
          <w:b/>
          <w:color w:val="000000"/>
        </w:rPr>
      </w:pPr>
      <w:r>
        <w:rPr>
          <w:rFonts w:ascii="Arial" w:hAnsi="Arial" w:eastAsia="Arial" w:cs="Arial"/>
          <w:b/>
          <w:color w:val="030303"/>
          <w:sz w:val="24"/>
        </w:rPr>
        <w:t>Technology</w:t>
      </w:r>
      <w:r>
        <w:rPr>
          <w:rFonts w:ascii="Arial" w:hAnsi="Arial" w:eastAsia="Arial" w:cs="Arial"/>
          <w:b/>
          <w:color w:val="000000"/>
        </w:rPr>
        <w:t xml:space="preserve">:  </w:t>
      </w:r>
    </w:p>
    <w:p>
      <w:pPr>
        <w:rPr>
          <w:rFonts w:ascii="Arial" w:hAnsi="Arial" w:eastAsia="Arial" w:cs="Arial"/>
          <w:b/>
          <w:color w:val="000000"/>
        </w:rPr>
      </w:pPr>
      <w:r>
        <w:rPr>
          <w:rFonts w:ascii="Arial" w:hAnsi="Arial" w:eastAsia="Arial" w:cs="Arial"/>
          <w:b/>
          <w:color w:val="000000"/>
        </w:rPr>
        <w:t>Classroom Activities:</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9"/>
              </w:numPr>
              <w:spacing w:after="0" w:line="240" w:lineRule="auto"/>
              <w:rPr>
                <w:rFonts w:hint="default"/>
                <w:lang w:val="en-US" w:eastAsia="zh-CN"/>
              </w:rPr>
            </w:pPr>
            <w:r>
              <w:rPr>
                <w:rFonts w:hint="eastAsia"/>
                <w:lang w:val="en-US" w:eastAsia="zh-CN"/>
              </w:rPr>
              <w:t xml:space="preserve">Game -- I can remember: the next one repeat what the former students said and say a new one. </w:t>
            </w:r>
          </w:p>
          <w:p>
            <w:pPr>
              <w:numPr>
                <w:ilvl w:val="0"/>
                <w:numId w:val="9"/>
              </w:numPr>
              <w:spacing w:after="0" w:line="240" w:lineRule="auto"/>
              <w:rPr>
                <w:rFonts w:hint="default"/>
                <w:lang w:val="en-US" w:eastAsia="zh-CN"/>
              </w:rPr>
            </w:pPr>
            <w:r>
              <w:rPr>
                <w:rFonts w:hint="eastAsia"/>
                <w:lang w:val="en-US" w:eastAsia="zh-CN"/>
              </w:rPr>
              <w:t>Handicraft -- season tree. The students make a season tree to show the change of the seasons under the guidance of the teacher.</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Extend the Learning: School-Home connection</w:t>
      </w:r>
    </w:p>
    <w:tbl>
      <w:tblPr>
        <w:tblStyle w:val="2"/>
        <w:tblW w:w="0" w:type="auto"/>
        <w:tblInd w:w="108" w:type="dxa"/>
        <w:tblLayout w:type="autofit"/>
        <w:tblCellMar>
          <w:top w:w="0" w:type="dxa"/>
          <w:left w:w="10" w:type="dxa"/>
          <w:bottom w:w="0" w:type="dxa"/>
          <w:right w:w="10" w:type="dxa"/>
        </w:tblCellMar>
      </w:tblPr>
      <w:tblGrid>
        <w:gridCol w:w="9576"/>
      </w:tblGrid>
      <w:tr>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hint="default" w:eastAsiaTheme="minorEastAsia"/>
                <w:lang w:val="en-US" w:eastAsia="zh-CN"/>
              </w:rPr>
            </w:pPr>
            <w:r>
              <w:rPr>
                <w:rFonts w:hint="eastAsia"/>
                <w:lang w:val="en-US" w:eastAsia="zh-CN"/>
              </w:rPr>
              <w:t>The students show their season tree to other students and give a brief introduction about their season tree.</w:t>
            </w:r>
          </w:p>
        </w:tc>
      </w:tr>
    </w:tbl>
    <w:p>
      <w:pPr>
        <w:rPr>
          <w:rFonts w:ascii="Arial" w:hAnsi="Arial" w:eastAsia="Arial" w:cs="Arial"/>
          <w:b/>
          <w:color w:val="000000"/>
          <w:sz w:val="24"/>
        </w:rPr>
      </w:pPr>
    </w:p>
    <w:p>
      <w:pPr>
        <w:rPr>
          <w:rFonts w:hint="eastAsia" w:ascii="Arial" w:hAnsi="Arial" w:eastAsia="宋体" w:cs="Arial"/>
          <w:b/>
          <w:color w:val="000000"/>
          <w:lang w:val="en-US" w:eastAsia="zh-CN"/>
        </w:rPr>
      </w:pPr>
      <w:r>
        <w:rPr>
          <w:rFonts w:hint="eastAsia" w:ascii="Arial" w:hAnsi="Arial" w:eastAsia="宋体" w:cs="Arial"/>
          <w:b/>
          <w:color w:val="000000"/>
          <w:lang w:val="en-US" w:eastAsia="zh-CN"/>
        </w:rPr>
        <w:t>Reflection:</w:t>
      </w:r>
    </w:p>
    <w:p>
      <w:pPr>
        <w:rPr>
          <w:rFonts w:hint="default" w:ascii="Arial" w:hAnsi="Arial" w:eastAsia="宋体" w:cs="Arial"/>
          <w:b w:val="0"/>
          <w:bCs/>
          <w:color w:val="000000"/>
          <w:lang w:val="en-US" w:eastAsia="zh-CN"/>
        </w:rPr>
      </w:pPr>
      <w:r>
        <w:rPr>
          <w:rFonts w:hint="eastAsia" w:ascii="Arial" w:hAnsi="Arial" w:eastAsia="宋体" w:cs="Arial"/>
          <w:b w:val="0"/>
          <w:bCs/>
          <w:color w:val="000000"/>
          <w:lang w:val="en-US" w:eastAsia="zh-CN"/>
        </w:rPr>
        <w:t>The students in GT are so great that they love challenging things and they can remember what we learned before and they have a good way to connect all of them together. Bu the other students they pay more attention to the drawing but not the sentences.</w:t>
      </w:r>
      <w:bookmarkStart w:id="0" w:name="_GoBack"/>
      <w:bookmarkEnd w:id="0"/>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19F475"/>
    <w:multiLevelType w:val="singleLevel"/>
    <w:tmpl w:val="E319F475"/>
    <w:lvl w:ilvl="0" w:tentative="0">
      <w:start w:val="1"/>
      <w:numFmt w:val="decimal"/>
      <w:suff w:val="space"/>
      <w:lvlText w:val="%1."/>
      <w:lvlJc w:val="left"/>
    </w:lvl>
  </w:abstractNum>
  <w:abstractNum w:abstractNumId="1">
    <w:nsid w:val="0E4B83F3"/>
    <w:multiLevelType w:val="singleLevel"/>
    <w:tmpl w:val="0E4B83F3"/>
    <w:lvl w:ilvl="0" w:tentative="0">
      <w:start w:val="1"/>
      <w:numFmt w:val="decimal"/>
      <w:suff w:val="space"/>
      <w:lvlText w:val="%1."/>
      <w:lvlJc w:val="left"/>
    </w:lvl>
  </w:abstractNum>
  <w:abstractNum w:abstractNumId="2">
    <w:nsid w:val="131175E9"/>
    <w:multiLevelType w:val="singleLevel"/>
    <w:tmpl w:val="131175E9"/>
    <w:lvl w:ilvl="0" w:tentative="0">
      <w:start w:val="1"/>
      <w:numFmt w:val="decimal"/>
      <w:suff w:val="space"/>
      <w:lvlText w:val="%1."/>
      <w:lvlJc w:val="left"/>
    </w:lvl>
  </w:abstractNum>
  <w:abstractNum w:abstractNumId="3">
    <w:nsid w:val="27B80A96"/>
    <w:multiLevelType w:val="singleLevel"/>
    <w:tmpl w:val="27B80A96"/>
    <w:lvl w:ilvl="0" w:tentative="0">
      <w:start w:val="1"/>
      <w:numFmt w:val="decimal"/>
      <w:suff w:val="space"/>
      <w:lvlText w:val="%1."/>
      <w:lvlJc w:val="left"/>
    </w:lvl>
  </w:abstractNum>
  <w:abstractNum w:abstractNumId="4">
    <w:nsid w:val="529D3192"/>
    <w:multiLevelType w:val="singleLevel"/>
    <w:tmpl w:val="529D3192"/>
    <w:lvl w:ilvl="0" w:tentative="0">
      <w:start w:val="1"/>
      <w:numFmt w:val="decimal"/>
      <w:suff w:val="space"/>
      <w:lvlText w:val="%1."/>
      <w:lvlJc w:val="left"/>
    </w:lvl>
  </w:abstractNum>
  <w:abstractNum w:abstractNumId="5">
    <w:nsid w:val="60009C55"/>
    <w:multiLevelType w:val="singleLevel"/>
    <w:tmpl w:val="60009C55"/>
    <w:lvl w:ilvl="0" w:tentative="0">
      <w:start w:val="1"/>
      <w:numFmt w:val="decimal"/>
      <w:suff w:val="space"/>
      <w:lvlText w:val="%1."/>
      <w:lvlJc w:val="left"/>
    </w:lvl>
  </w:abstractNum>
  <w:abstractNum w:abstractNumId="6">
    <w:nsid w:val="7550B3D3"/>
    <w:multiLevelType w:val="singleLevel"/>
    <w:tmpl w:val="7550B3D3"/>
    <w:lvl w:ilvl="0" w:tentative="0">
      <w:start w:val="1"/>
      <w:numFmt w:val="decimal"/>
      <w:suff w:val="space"/>
      <w:lvlText w:val="%1."/>
      <w:lvlJc w:val="left"/>
    </w:lvl>
  </w:abstractNum>
  <w:abstractNum w:abstractNumId="7">
    <w:nsid w:val="7DBA048C"/>
    <w:multiLevelType w:val="singleLevel"/>
    <w:tmpl w:val="7DBA048C"/>
    <w:lvl w:ilvl="0" w:tentative="0">
      <w:start w:val="1"/>
      <w:numFmt w:val="decimal"/>
      <w:suff w:val="space"/>
      <w:lvlText w:val="%1."/>
      <w:lvlJc w:val="left"/>
    </w:lvl>
  </w:abstractNum>
  <w:abstractNum w:abstractNumId="8">
    <w:nsid w:val="7F05D08B"/>
    <w:multiLevelType w:val="singleLevel"/>
    <w:tmpl w:val="7F05D08B"/>
    <w:lvl w:ilvl="0" w:tentative="0">
      <w:start w:val="1"/>
      <w:numFmt w:val="decimal"/>
      <w:suff w:val="space"/>
      <w:lvlText w:val="%1."/>
      <w:lvlJc w:val="left"/>
    </w:lvl>
  </w:abstractNum>
  <w:num w:numId="1">
    <w:abstractNumId w:val="3"/>
  </w:num>
  <w:num w:numId="2">
    <w:abstractNumId w:val="7"/>
  </w:num>
  <w:num w:numId="3">
    <w:abstractNumId w:val="0"/>
  </w:num>
  <w:num w:numId="4">
    <w:abstractNumId w:val="4"/>
  </w:num>
  <w:num w:numId="5">
    <w:abstractNumId w:val="2"/>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1B"/>
    <w:rsid w:val="00593358"/>
    <w:rsid w:val="0060465C"/>
    <w:rsid w:val="0077259F"/>
    <w:rsid w:val="00985CBA"/>
    <w:rsid w:val="00E7071B"/>
    <w:rsid w:val="10EB7B5E"/>
    <w:rsid w:val="26032C18"/>
    <w:rsid w:val="4ACC28F0"/>
    <w:rsid w:val="5F090D52"/>
    <w:rsid w:val="61422262"/>
    <w:rsid w:val="651F2879"/>
    <w:rsid w:val="7C67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22"/>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467</Characters>
  <Lines>3</Lines>
  <Paragraphs>1</Paragraphs>
  <TotalTime>10</TotalTime>
  <ScaleCrop>false</ScaleCrop>
  <LinksUpToDate>false</LinksUpToDate>
  <CharactersWithSpaces>547</CharactersWithSpaces>
  <Application>WPS Office_11.1.0.11220_F1E327BC-269C-435d-A152-05C5408002CA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2018-08-07T21:35:00Z</dcterms:created>
  <dc:creator>Sharon Hsu</dc:creator>
  <cp:lastModifiedBy>喵啊喵啊喵</cp:lastModifiedBy>
  <dcterms:modified xsi:type="dcterms:W3CDTF">2022-05-19T14:36:30Z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2052-11.1.0.11220</vt:lpwstr>
  </property>
  <property fmtid="{D5CDD505-2E9C-101B-9397-08002B2CF9AE}" pid="3" name="ICV">
    <vt:lpwstr>574193DF230A44C68254821A45948FA7</vt:lpwstr>
  </property>
</Properties>
</file>