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37" w:lineRule="auto"/>
        <w:ind w:left="2178" w:firstLine="35.99999999999994"/>
        <w:rPr>
          <w:rFonts w:ascii="Arial" w:cs="Arial" w:eastAsia="Arial" w:hAnsi="Arial"/>
          <w:b w:val="1"/>
          <w:sz w:val="28"/>
          <w:szCs w:val="28"/>
        </w:rPr>
      </w:pPr>
      <w:bookmarkStart w:colFirst="0" w:colLast="0" w:name="_gjdgxs" w:id="0"/>
      <w:bookmarkEnd w:id="0"/>
      <w:r w:rsidDel="00000000" w:rsidR="00000000" w:rsidRPr="00000000">
        <w:rPr>
          <w:rFonts w:ascii="Arial" w:cs="Arial" w:eastAsia="Arial" w:hAnsi="Arial"/>
          <w:b w:val="1"/>
          <w:sz w:val="28"/>
          <w:szCs w:val="28"/>
          <w:rtl w:val="0"/>
        </w:rPr>
        <w:t xml:space="preserve">Backward Design Lesson Plan Template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03">
      <w:pPr>
        <w:tabs>
          <w:tab w:val="left" w:pos="3619"/>
          <w:tab w:val="left" w:pos="7691"/>
        </w:tabs>
        <w:ind w:left="2178"/>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School:  J.W. Reason Elementary</w:t>
        <w:tab/>
      </w:r>
      <w:r w:rsidDel="00000000" w:rsidR="00000000" w:rsidRPr="00000000">
        <w:rPr>
          <w:rFonts w:ascii="Arial" w:cs="Arial" w:eastAsia="Arial" w:hAnsi="Arial"/>
          <w:b w:val="1"/>
          <w:sz w:val="32"/>
          <w:szCs w:val="32"/>
          <w:u w:val="single"/>
          <w:rtl w:val="0"/>
        </w:rPr>
        <w:tab/>
      </w:r>
      <w:r w:rsidDel="00000000" w:rsidR="00000000" w:rsidRPr="00000000">
        <w:rPr>
          <w:rtl w:val="0"/>
        </w:rPr>
      </w:r>
    </w:p>
    <w:p w:rsidR="00000000" w:rsidDel="00000000" w:rsidP="00000000" w:rsidRDefault="00000000" w:rsidRPr="00000000" w14:paraId="00000004">
      <w:pPr>
        <w:spacing w:before="4"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3452"/>
          <w:tab w:val="left" w:pos="4540"/>
          <w:tab w:val="left" w:pos="8280"/>
        </w:tabs>
        <w:spacing w:after="0" w:before="54" w:line="240" w:lineRule="auto"/>
        <w:ind w:left="220" w:right="0" w:firstLine="0"/>
        <w:jc w:val="left"/>
        <w:rPr>
          <w:rFonts w:ascii="Arial" w:cs="Arial" w:eastAsia="Arial" w:hAnsi="Arial"/>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Teacher</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Amal Botros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3452"/>
          <w:tab w:val="left" w:pos="4540"/>
          <w:tab w:val="left" w:pos="8280"/>
        </w:tabs>
        <w:spacing w:after="0" w:before="54" w:line="240" w:lineRule="auto"/>
        <w:ind w:left="220" w:right="0" w:firstLine="0"/>
        <w:jc w:val="left"/>
        <w:rPr>
          <w:rFonts w:ascii="Arial" w:cs="Arial" w:eastAsia="Arial" w:hAnsi="Arial"/>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Grade level: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k-2</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3452"/>
          <w:tab w:val="left" w:pos="4540"/>
          <w:tab w:val="left" w:pos="8280"/>
        </w:tabs>
        <w:spacing w:after="0" w:before="54" w:line="240" w:lineRule="auto"/>
        <w:ind w:left="220"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Date: </w:t>
      </w:r>
      <w:r w:rsidDel="00000000" w:rsidR="00000000" w:rsidRPr="00000000">
        <w:rPr>
          <w:rFonts w:ascii="Arial" w:cs="Arial" w:eastAsia="Arial" w:hAnsi="Arial"/>
          <w:sz w:val="24"/>
          <w:szCs w:val="24"/>
          <w:rtl w:val="0"/>
        </w:rPr>
        <w:t xml:space="preserve">3/5/2019 through 3/8/2019</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6942"/>
        </w:tabs>
        <w:spacing w:after="0" w:before="54" w:line="240" w:lineRule="auto"/>
        <w:ind w:left="220" w:right="0" w:firstLine="0"/>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Lesson title: </w:t>
      </w:r>
      <w:r w:rsidDel="00000000" w:rsidR="00000000" w:rsidRPr="00000000">
        <w:rPr>
          <w:rFonts w:ascii="Arial" w:cs="Arial" w:eastAsia="Arial" w:hAnsi="Arial"/>
          <w:b w:val="1"/>
          <w:sz w:val="24"/>
          <w:szCs w:val="24"/>
          <w:rtl w:val="0"/>
        </w:rPr>
        <w:t xml:space="preserve">The Body Parts in Arabic</w:t>
      </w:r>
      <w:r w:rsidDel="00000000" w:rsidR="00000000" w:rsidRPr="00000000">
        <w:rPr>
          <w:rtl w:val="0"/>
        </w:rPr>
      </w:r>
    </w:p>
    <w:p w:rsidR="00000000" w:rsidDel="00000000" w:rsidP="00000000" w:rsidRDefault="00000000" w:rsidRPr="00000000" w14:paraId="00000009">
      <w:pPr>
        <w:spacing w:before="1" w:lineRule="auto"/>
        <w:rPr>
          <w:rFonts w:ascii="Arial" w:cs="Arial" w:eastAsia="Arial" w:hAnsi="Arial"/>
          <w:sz w:val="24"/>
          <w:szCs w:val="24"/>
        </w:rPr>
      </w:pPr>
      <w:r w:rsidDel="00000000" w:rsidR="00000000" w:rsidRPr="00000000">
        <w:rPr>
          <w:rtl w:val="0"/>
        </w:rPr>
      </w:r>
    </w:p>
    <w:tbl>
      <w:tblPr>
        <w:tblStyle w:val="Table1"/>
        <w:tblW w:w="10650.0"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50"/>
        <w:tblGridChange w:id="0">
          <w:tblGrid>
            <w:gridCol w:w="10650"/>
          </w:tblGrid>
        </w:tblGridChange>
      </w:tblGrid>
      <w:tr>
        <w:trPr>
          <w:trHeight w:val="420" w:hRule="atLeast"/>
        </w:trPr>
        <w:tc>
          <w:tcPr>
            <w:shd w:fill="e4e4e4" w:val="clea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3130" w:right="3130" w:hanging="103.00000000000011"/>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Step 1—Desired Results</w:t>
            </w:r>
          </w:p>
        </w:tc>
      </w:tr>
      <w:tr>
        <w:trPr>
          <w:trHeight w:val="4940" w:hRule="atLeast"/>
        </w:trPr>
        <w:tc>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679" w:hanging="105"/>
              <w:jc w:val="left"/>
              <w:rPr>
                <w:rFonts w:ascii="Arial" w:cs="Arial" w:eastAsia="Arial" w:hAnsi="Arial"/>
                <w:i w:val="1"/>
                <w:sz w:val="24"/>
                <w:szCs w:val="24"/>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Standard</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 Outcomes for Learning</w:t>
            </w:r>
            <w:r w:rsidDel="00000000" w:rsidR="00000000" w:rsidRPr="00000000">
              <w:rPr>
                <w:rFonts w:ascii="Arial" w:cs="Arial" w:eastAsia="Arial" w:hAnsi="Arial"/>
                <w:i w:val="1"/>
                <w:sz w:val="24"/>
                <w:szCs w:val="24"/>
                <w:rtl w:val="0"/>
              </w:rPr>
              <w:t xml:space="preserv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679" w:hanging="105"/>
              <w:jc w:val="left"/>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Expresses self in conversations on very familiar topics using a variety of words, phrases, simple sentences, and questions that have been highly practiced and memorized.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679" w:hanging="105"/>
              <w:jc w:val="left"/>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679" w:hanging="105"/>
              <w:jc w:val="left"/>
              <w:rPr>
                <w:rFonts w:ascii="Arial" w:cs="Arial" w:eastAsia="Arial" w:hAnsi="Arial"/>
                <w:b w:val="1"/>
                <w:i w:val="1"/>
                <w:sz w:val="24"/>
                <w:szCs w:val="24"/>
                <w:u w:val="single"/>
              </w:rPr>
            </w:pPr>
            <w:r w:rsidDel="00000000" w:rsidR="00000000" w:rsidRPr="00000000">
              <w:rPr>
                <w:rFonts w:ascii="Arial" w:cs="Arial" w:eastAsia="Arial" w:hAnsi="Arial"/>
                <w:b w:val="1"/>
                <w:i w:val="1"/>
                <w:sz w:val="24"/>
                <w:szCs w:val="24"/>
                <w:u w:val="single"/>
                <w:rtl w:val="0"/>
              </w:rPr>
              <w:t xml:space="preserve">Objectives: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679" w:hanging="105"/>
              <w:jc w:val="left"/>
              <w:rPr>
                <w:rFonts w:ascii="Arial" w:cs="Arial" w:eastAsia="Arial" w:hAnsi="Arial"/>
                <w:i w:val="1"/>
                <w:smallCaps w:val="0"/>
                <w:strike w:val="0"/>
                <w:color w:val="000000"/>
                <w:sz w:val="24"/>
                <w:szCs w:val="24"/>
                <w:u w:val="none"/>
                <w:shd w:fill="auto" w:val="clear"/>
                <w:vertAlign w:val="baseline"/>
              </w:rPr>
            </w:pP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By the end of the lesson students will be able to:</w:t>
            </w:r>
          </w:p>
          <w:p w:rsidR="00000000" w:rsidDel="00000000" w:rsidP="00000000" w:rsidRDefault="00000000" w:rsidRPr="00000000" w14:paraId="00000010">
            <w:pPr>
              <w:numPr>
                <w:ilvl w:val="0"/>
                <w:numId w:val="2"/>
              </w:numPr>
              <w:spacing w:line="276" w:lineRule="auto"/>
              <w:ind w:left="540" w:right="679" w:hanging="105"/>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Use the Arabic words of the body parts.</w:t>
            </w:r>
          </w:p>
          <w:p w:rsidR="00000000" w:rsidDel="00000000" w:rsidP="00000000" w:rsidRDefault="00000000" w:rsidRPr="00000000" w14:paraId="00000011">
            <w:pPr>
              <w:numPr>
                <w:ilvl w:val="0"/>
                <w:numId w:val="2"/>
              </w:numPr>
              <w:spacing w:line="276" w:lineRule="auto"/>
              <w:ind w:left="540" w:right="679" w:hanging="105"/>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Identify the body parts in Arabic</w:t>
            </w:r>
          </w:p>
          <w:p w:rsidR="00000000" w:rsidDel="00000000" w:rsidP="00000000" w:rsidRDefault="00000000" w:rsidRPr="00000000" w14:paraId="00000012">
            <w:pPr>
              <w:numPr>
                <w:ilvl w:val="0"/>
                <w:numId w:val="2"/>
              </w:numPr>
              <w:spacing w:line="276" w:lineRule="auto"/>
              <w:ind w:left="540" w:right="679" w:hanging="105"/>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Make simple sentences contain the body parts and the number of each.</w:t>
            </w:r>
          </w:p>
          <w:p w:rsidR="00000000" w:rsidDel="00000000" w:rsidP="00000000" w:rsidRDefault="00000000" w:rsidRPr="00000000" w14:paraId="00000013">
            <w:pPr>
              <w:spacing w:line="276" w:lineRule="auto"/>
              <w:ind w:left="463" w:right="679" w:firstLine="0"/>
              <w:rPr>
                <w:rFonts w:ascii="Arial" w:cs="Arial" w:eastAsia="Arial" w:hAnsi="Arial"/>
                <w:b w:val="1"/>
                <w:i w:val="1"/>
                <w:sz w:val="24"/>
                <w:szCs w:val="24"/>
                <w:u w:val="single"/>
              </w:rPr>
            </w:pPr>
            <w:r w:rsidDel="00000000" w:rsidR="00000000" w:rsidRPr="00000000">
              <w:rPr>
                <w:rFonts w:ascii="Arial" w:cs="Arial" w:eastAsia="Arial" w:hAnsi="Arial"/>
                <w:b w:val="1"/>
                <w:i w:val="1"/>
                <w:sz w:val="24"/>
                <w:szCs w:val="24"/>
                <w:u w:val="single"/>
                <w:rtl w:val="0"/>
              </w:rPr>
              <w:t xml:space="preserve">Vocabulary to review:</w:t>
            </w:r>
          </w:p>
          <w:p w:rsidR="00000000" w:rsidDel="00000000" w:rsidP="00000000" w:rsidRDefault="00000000" w:rsidRPr="00000000" w14:paraId="00000014">
            <w:pPr>
              <w:spacing w:line="276" w:lineRule="auto"/>
              <w:ind w:left="540" w:right="679" w:hanging="105"/>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Hello</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0"/>
              </w:rPr>
              <w:t xml:space="preserve">marhabaa</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1"/>
              </w:rPr>
              <w:t xml:space="preserve">مرحبا</w:t>
            </w: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15">
            <w:pPr>
              <w:spacing w:line="276" w:lineRule="auto"/>
              <w:ind w:left="540" w:right="679" w:hanging="105"/>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You</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0"/>
              </w:rPr>
              <w:t xml:space="preserve">are</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0"/>
              </w:rPr>
              <w:t xml:space="preserve">welcome</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i w:val="1"/>
                <w:sz w:val="24"/>
                <w:szCs w:val="24"/>
                <w:rtl w:val="0"/>
              </w:rPr>
              <w:t xml:space="preserve">ahlan</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0"/>
              </w:rPr>
              <w:t xml:space="preserve">wa</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0"/>
              </w:rPr>
              <w:t xml:space="preserve">sahlan</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1"/>
              </w:rPr>
              <w:t xml:space="preserve">أهلا</w:t>
            </w:r>
            <w:r w:rsidDel="00000000" w:rsidR="00000000" w:rsidRPr="00000000">
              <w:rPr>
                <w:rFonts w:ascii="Arial" w:cs="Arial" w:eastAsia="Arial" w:hAnsi="Arial"/>
                <w:i w:val="1"/>
                <w:sz w:val="24"/>
                <w:szCs w:val="24"/>
                <w:rtl w:val="1"/>
              </w:rPr>
              <w:t xml:space="preserve"> </w:t>
            </w:r>
            <w:r w:rsidDel="00000000" w:rsidR="00000000" w:rsidRPr="00000000">
              <w:rPr>
                <w:rFonts w:ascii="Arial" w:cs="Arial" w:eastAsia="Arial" w:hAnsi="Arial"/>
                <w:i w:val="1"/>
                <w:sz w:val="24"/>
                <w:szCs w:val="24"/>
                <w:rtl w:val="1"/>
              </w:rPr>
              <w:t xml:space="preserve">وسهلا</w:t>
            </w: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16">
            <w:pPr>
              <w:spacing w:line="276" w:lineRule="auto"/>
              <w:ind w:left="540" w:right="679" w:hanging="105"/>
              <w:rPr>
                <w:rFonts w:ascii="Arial" w:cs="Arial" w:eastAsia="Arial" w:hAnsi="Arial"/>
                <w:sz w:val="24"/>
                <w:szCs w:val="24"/>
              </w:rPr>
            </w:pPr>
            <w:r w:rsidDel="00000000" w:rsidR="00000000" w:rsidRPr="00000000">
              <w:rPr>
                <w:rFonts w:ascii="Arial" w:cs="Arial" w:eastAsia="Arial" w:hAnsi="Arial"/>
                <w:i w:val="1"/>
                <w:sz w:val="24"/>
                <w:szCs w:val="24"/>
                <w:rtl w:val="0"/>
              </w:rPr>
              <w:t xml:space="preserve">Good</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0"/>
              </w:rPr>
              <w:t xml:space="preserve">morning</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0"/>
              </w:rPr>
              <w:t xml:space="preserve">sabah</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0"/>
              </w:rPr>
              <w:t xml:space="preserve">el</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i w:val="1"/>
                <w:sz w:val="24"/>
                <w:szCs w:val="24"/>
                <w:rtl w:val="0"/>
              </w:rPr>
              <w:t xml:space="preserve">khair</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1"/>
              </w:rPr>
              <w:t xml:space="preserve">صباح</w:t>
            </w:r>
            <w:r w:rsidDel="00000000" w:rsidR="00000000" w:rsidRPr="00000000">
              <w:rPr>
                <w:rFonts w:ascii="Arial" w:cs="Arial" w:eastAsia="Arial" w:hAnsi="Arial"/>
                <w:i w:val="1"/>
                <w:sz w:val="24"/>
                <w:szCs w:val="24"/>
                <w:rtl w:val="1"/>
              </w:rPr>
              <w:t xml:space="preserve"> </w:t>
            </w:r>
            <w:r w:rsidDel="00000000" w:rsidR="00000000" w:rsidRPr="00000000">
              <w:rPr>
                <w:rFonts w:ascii="Arial" w:cs="Arial" w:eastAsia="Arial" w:hAnsi="Arial"/>
                <w:i w:val="1"/>
                <w:sz w:val="24"/>
                <w:szCs w:val="24"/>
                <w:rtl w:val="1"/>
              </w:rPr>
              <w:t xml:space="preserve">الخير</w:t>
            </w:r>
            <w:r w:rsidDel="00000000" w:rsidR="00000000" w:rsidRPr="00000000">
              <w:rPr>
                <w:rtl w:val="0"/>
              </w:rPr>
            </w:r>
          </w:p>
          <w:p w:rsidR="00000000" w:rsidDel="00000000" w:rsidP="00000000" w:rsidRDefault="00000000" w:rsidRPr="00000000" w14:paraId="00000017">
            <w:pPr>
              <w:spacing w:line="276" w:lineRule="auto"/>
              <w:ind w:left="540" w:right="679" w:hanging="105"/>
              <w:rPr>
                <w:rFonts w:ascii="Arial" w:cs="Arial" w:eastAsia="Arial" w:hAnsi="Arial"/>
                <w:sz w:val="24"/>
                <w:szCs w:val="24"/>
              </w:rPr>
            </w:pPr>
            <w:r w:rsidDel="00000000" w:rsidR="00000000" w:rsidRPr="00000000">
              <w:rPr>
                <w:rFonts w:ascii="Arial" w:cs="Arial" w:eastAsia="Arial" w:hAnsi="Arial"/>
                <w:sz w:val="24"/>
                <w:szCs w:val="24"/>
                <w:rtl w:val="0"/>
              </w:rPr>
              <w:t xml:space="preserve">The family members in Arabic</w:t>
            </w:r>
          </w:p>
          <w:p w:rsidR="00000000" w:rsidDel="00000000" w:rsidP="00000000" w:rsidRDefault="00000000" w:rsidRPr="00000000" w14:paraId="00000018">
            <w:pPr>
              <w:spacing w:line="276" w:lineRule="auto"/>
              <w:ind w:left="450"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Animals in Arabic.</w:t>
            </w:r>
            <w:r w:rsidDel="00000000" w:rsidR="00000000" w:rsidRPr="00000000">
              <w:rPr>
                <w:rtl w:val="0"/>
              </w:rPr>
            </w:r>
          </w:p>
          <w:p w:rsidR="00000000" w:rsidDel="00000000" w:rsidP="00000000" w:rsidRDefault="00000000" w:rsidRPr="00000000" w14:paraId="00000019">
            <w:pPr>
              <w:spacing w:line="276" w:lineRule="auto"/>
              <w:ind w:left="540" w:right="679" w:hanging="105"/>
              <w:rPr>
                <w:rFonts w:ascii="Arial" w:cs="Arial" w:eastAsia="Arial" w:hAnsi="Arial"/>
                <w:b w:val="1"/>
                <w:i w:val="1"/>
                <w:sz w:val="24"/>
                <w:szCs w:val="24"/>
                <w:u w:val="single"/>
              </w:rPr>
            </w:pPr>
            <w:r w:rsidDel="00000000" w:rsidR="00000000" w:rsidRPr="00000000">
              <w:rPr>
                <w:rFonts w:ascii="Arial" w:cs="Arial" w:eastAsia="Arial" w:hAnsi="Arial"/>
                <w:b w:val="1"/>
                <w:i w:val="1"/>
                <w:sz w:val="24"/>
                <w:szCs w:val="24"/>
                <w:u w:val="single"/>
                <w:rtl w:val="0"/>
              </w:rPr>
              <w:t xml:space="preserve">Key Vocabulary/Grammar:</w:t>
            </w:r>
          </w:p>
          <w:p w:rsidR="00000000" w:rsidDel="00000000" w:rsidP="00000000" w:rsidRDefault="00000000" w:rsidRPr="00000000" w14:paraId="0000001A">
            <w:pPr>
              <w:spacing w:line="276" w:lineRule="auto"/>
              <w:ind w:left="450"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head (raas)</w:t>
            </w:r>
          </w:p>
          <w:p w:rsidR="00000000" w:rsidDel="00000000" w:rsidP="00000000" w:rsidRDefault="00000000" w:rsidRPr="00000000" w14:paraId="0000001B">
            <w:pPr>
              <w:spacing w:line="276" w:lineRule="auto"/>
              <w:ind w:left="450"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shoulders (katef)</w:t>
            </w:r>
          </w:p>
          <w:p w:rsidR="00000000" w:rsidDel="00000000" w:rsidP="00000000" w:rsidRDefault="00000000" w:rsidRPr="00000000" w14:paraId="0000001C">
            <w:pPr>
              <w:spacing w:line="276" w:lineRule="auto"/>
              <w:ind w:left="450"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knees (rokba)</w:t>
            </w:r>
          </w:p>
          <w:p w:rsidR="00000000" w:rsidDel="00000000" w:rsidP="00000000" w:rsidRDefault="00000000" w:rsidRPr="00000000" w14:paraId="0000001D">
            <w:pPr>
              <w:spacing w:line="276" w:lineRule="auto"/>
              <w:ind w:left="450"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legs (regl)</w:t>
            </w:r>
          </w:p>
          <w:p w:rsidR="00000000" w:rsidDel="00000000" w:rsidP="00000000" w:rsidRDefault="00000000" w:rsidRPr="00000000" w14:paraId="0000001E">
            <w:pPr>
              <w:spacing w:line="276" w:lineRule="auto"/>
              <w:ind w:left="450"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nose (anf)</w:t>
            </w:r>
          </w:p>
          <w:p w:rsidR="00000000" w:rsidDel="00000000" w:rsidP="00000000" w:rsidRDefault="00000000" w:rsidRPr="00000000" w14:paraId="0000001F">
            <w:pPr>
              <w:spacing w:line="276" w:lineRule="auto"/>
              <w:ind w:left="450"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ears (ozonan)</w:t>
            </w:r>
          </w:p>
          <w:p w:rsidR="00000000" w:rsidDel="00000000" w:rsidP="00000000" w:rsidRDefault="00000000" w:rsidRPr="00000000" w14:paraId="00000020">
            <w:pPr>
              <w:spacing w:line="276" w:lineRule="auto"/>
              <w:ind w:left="450"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eyes (ainan)</w:t>
            </w:r>
          </w:p>
          <w:p w:rsidR="00000000" w:rsidDel="00000000" w:rsidP="00000000" w:rsidRDefault="00000000" w:rsidRPr="00000000" w14:paraId="00000021">
            <w:pPr>
              <w:spacing w:line="276" w:lineRule="auto"/>
              <w:ind w:left="450"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face (wageh)</w:t>
            </w:r>
          </w:p>
          <w:p w:rsidR="00000000" w:rsidDel="00000000" w:rsidP="00000000" w:rsidRDefault="00000000" w:rsidRPr="00000000" w14:paraId="00000022">
            <w:pPr>
              <w:spacing w:line="276" w:lineRule="auto"/>
              <w:ind w:left="450"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mouth (fam)</w:t>
            </w:r>
          </w:p>
          <w:p w:rsidR="00000000" w:rsidDel="00000000" w:rsidP="00000000" w:rsidRDefault="00000000" w:rsidRPr="00000000" w14:paraId="00000023">
            <w:pPr>
              <w:spacing w:line="276" w:lineRule="auto"/>
              <w:ind w:left="450" w:right="679" w:firstLine="0"/>
              <w:rPr>
                <w:rFonts w:ascii="Arial" w:cs="Arial" w:eastAsia="Arial" w:hAnsi="Arial"/>
                <w:sz w:val="24"/>
                <w:szCs w:val="24"/>
              </w:rPr>
            </w:pPr>
            <w:r w:rsidDel="00000000" w:rsidR="00000000" w:rsidRPr="00000000">
              <w:rPr>
                <w:rtl w:val="0"/>
              </w:rPr>
            </w:r>
          </w:p>
        </w:tc>
      </w:tr>
      <w:tr>
        <w:trPr>
          <w:trHeight w:val="420" w:hRule="atLeast"/>
        </w:trPr>
        <w:tc>
          <w:tcPr>
            <w:shd w:fill="e4e4e4" w:val="clea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3131" w:right="3130" w:hanging="103.00000000000011"/>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Step 2—Assessment Evidence</w:t>
            </w:r>
          </w:p>
        </w:tc>
      </w:tr>
      <w:tr>
        <w:trPr>
          <w:trHeight w:val="3240" w:hRule="atLeast"/>
        </w:trPr>
        <w:tc>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450" w:right="679" w:hanging="105"/>
              <w:jc w:val="left"/>
              <w:rPr>
                <w:rFonts w:ascii="Arial" w:cs="Arial" w:eastAsia="Arial" w:hAnsi="Arial"/>
                <w:i w:val="1"/>
              </w:rPr>
            </w:pPr>
            <w:r w:rsidDel="00000000" w:rsidR="00000000" w:rsidRPr="00000000">
              <w:rPr>
                <w:rFonts w:ascii="Arial" w:cs="Arial" w:eastAsia="Arial" w:hAnsi="Arial"/>
                <w:i w:val="1"/>
                <w:smallCaps w:val="0"/>
                <w:strike w:val="0"/>
                <w:color w:val="000000"/>
                <w:u w:val="none"/>
                <w:shd w:fill="auto" w:val="clear"/>
                <w:vertAlign w:val="baseline"/>
                <w:rtl w:val="0"/>
              </w:rPr>
              <w:t xml:space="preserve">Performance task—What will students do to show what they have learned?</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450" w:right="679" w:hanging="105"/>
              <w:jc w:val="left"/>
              <w:rPr>
                <w:rFonts w:ascii="Arial" w:cs="Arial" w:eastAsia="Arial" w:hAnsi="Arial"/>
                <w:i w:val="1"/>
              </w:rPr>
            </w:pPr>
            <w:r w:rsidDel="00000000" w:rsidR="00000000" w:rsidRPr="00000000">
              <w:rPr>
                <w:rFonts w:ascii="Arial" w:cs="Arial" w:eastAsia="Arial" w:hAnsi="Arial"/>
                <w:i w:val="1"/>
                <w:rtl w:val="0"/>
              </w:rPr>
              <w:t xml:space="preserve">The students will be able to say the body parts words when they are asked to describe different body parts using Arabic.</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103" w:right="679" w:hanging="103"/>
              <w:jc w:val="left"/>
              <w:rPr>
                <w:rFonts w:ascii="Arial" w:cs="Arial" w:eastAsia="Arial" w:hAnsi="Arial"/>
                <w:i w:val="1"/>
              </w:rPr>
            </w:pPr>
            <w:r w:rsidDel="00000000" w:rsidR="00000000" w:rsidRPr="00000000">
              <w:rPr>
                <w:rtl w:val="0"/>
              </w:rPr>
            </w:r>
          </w:p>
        </w:tc>
      </w:tr>
    </w:tbl>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2"/>
        <w:tblW w:w="10650.0"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50"/>
        <w:tblGridChange w:id="0">
          <w:tblGrid>
            <w:gridCol w:w="10650"/>
          </w:tblGrid>
        </w:tblGridChange>
      </w:tblGrid>
      <w:tr>
        <w:trPr>
          <w:trHeight w:val="380" w:hRule="atLeast"/>
        </w:trPr>
        <w:tc>
          <w:tcPr>
            <w:shd w:fill="e4e4e4" w:val="clea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3130" w:right="3130" w:hanging="103.00000000000011"/>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Step 3—Learning Plan</w:t>
            </w:r>
          </w:p>
        </w:tc>
      </w:tr>
      <w:tr>
        <w:trPr>
          <w:trHeight w:val="5060" w:hRule="atLeast"/>
        </w:trPr>
        <w:tc>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630" w:right="675" w:hanging="90"/>
              <w:jc w:val="left"/>
              <w:rPr>
                <w:rFonts w:ascii="Arial" w:cs="Arial" w:eastAsia="Arial" w:hAnsi="Arial"/>
                <w:i w:val="1"/>
                <w:smallCaps w:val="0"/>
                <w:strike w:val="0"/>
                <w:color w:val="000000"/>
                <w:u w:val="none"/>
                <w:shd w:fill="auto" w:val="clear"/>
                <w:vertAlign w:val="baseline"/>
              </w:rPr>
            </w:pPr>
            <w:r w:rsidDel="00000000" w:rsidR="00000000" w:rsidRPr="00000000">
              <w:rPr>
                <w:rFonts w:ascii="Arial" w:cs="Arial" w:eastAsia="Arial" w:hAnsi="Arial"/>
                <w:i w:val="1"/>
                <w:smallCaps w:val="0"/>
                <w:strike w:val="0"/>
                <w:color w:val="000000"/>
                <w:u w:val="none"/>
                <w:shd w:fill="auto" w:val="clear"/>
                <w:vertAlign w:val="baseline"/>
                <w:rtl w:val="0"/>
              </w:rPr>
              <w:t xml:space="preserve">Learning activities - Answer the question, how do I teach it?</w:t>
            </w:r>
          </w:p>
          <w:p w:rsidR="00000000" w:rsidDel="00000000" w:rsidP="00000000" w:rsidRDefault="00000000" w:rsidRPr="00000000" w14:paraId="0000002B">
            <w:pPr>
              <w:numPr>
                <w:ilvl w:val="0"/>
                <w:numId w:val="1"/>
              </w:numPr>
              <w:spacing w:after="220" w:before="220" w:line="263.00000000000006" w:lineRule="auto"/>
              <w:ind w:left="463" w:hanging="360"/>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Transition time: </w:t>
            </w:r>
            <w:r w:rsidDel="00000000" w:rsidR="00000000" w:rsidRPr="00000000">
              <w:rPr>
                <w:rFonts w:ascii="Arial" w:cs="Arial" w:eastAsia="Arial" w:hAnsi="Arial"/>
                <w:sz w:val="24"/>
                <w:szCs w:val="24"/>
                <w:rtl w:val="0"/>
              </w:rPr>
              <w:t xml:space="preserve">(5 minutes)</w:t>
            </w:r>
          </w:p>
          <w:p w:rsidR="00000000" w:rsidDel="00000000" w:rsidP="00000000" w:rsidRDefault="00000000" w:rsidRPr="00000000" w14:paraId="0000002C">
            <w:pPr>
              <w:spacing w:after="220" w:before="220" w:line="263.00000000000006" w:lineRule="auto"/>
              <w:ind w:left="463" w:firstLine="0"/>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Through this time, the students will get ready for starting the Arabic class. The teacher will start by greeting them in Arabic and check their being ready to start.</w:t>
            </w:r>
            <w:r w:rsidDel="00000000" w:rsidR="00000000" w:rsidRPr="00000000">
              <w:rPr>
                <w:rtl w:val="0"/>
              </w:rPr>
            </w:r>
          </w:p>
          <w:p w:rsidR="00000000" w:rsidDel="00000000" w:rsidP="00000000" w:rsidRDefault="00000000" w:rsidRPr="00000000" w14:paraId="0000002D">
            <w:pPr>
              <w:numPr>
                <w:ilvl w:val="0"/>
                <w:numId w:val="1"/>
              </w:numPr>
              <w:spacing w:after="220" w:before="220" w:line="263.00000000000006" w:lineRule="auto"/>
              <w:ind w:left="463" w:hanging="360"/>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As a kind of warm up:</w:t>
            </w:r>
            <w:r w:rsidDel="00000000" w:rsidR="00000000" w:rsidRPr="00000000">
              <w:rPr>
                <w:rFonts w:ascii="Arial" w:cs="Arial" w:eastAsia="Arial" w:hAnsi="Arial"/>
                <w:sz w:val="24"/>
                <w:szCs w:val="24"/>
                <w:rtl w:val="0"/>
              </w:rPr>
              <w:t xml:space="preserve"> (5 minutes)</w:t>
            </w:r>
          </w:p>
          <w:p w:rsidR="00000000" w:rsidDel="00000000" w:rsidP="00000000" w:rsidRDefault="00000000" w:rsidRPr="00000000" w14:paraId="0000002E">
            <w:pPr>
              <w:spacing w:after="220" w:before="220" w:line="263.00000000000006" w:lineRule="auto"/>
              <w:ind w:left="463"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Review the animals words in Arabic by having students sit on the carpet and sing along with the song.</w:t>
            </w:r>
          </w:p>
          <w:p w:rsidR="00000000" w:rsidDel="00000000" w:rsidP="00000000" w:rsidRDefault="00000000" w:rsidRPr="00000000" w14:paraId="0000002F">
            <w:pPr>
              <w:spacing w:after="220" w:before="220" w:line="263.00000000000006" w:lineRule="auto"/>
              <w:ind w:left="463" w:firstLine="0"/>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Animals Songs:</w:t>
            </w:r>
            <w:r w:rsidDel="00000000" w:rsidR="00000000" w:rsidRPr="00000000">
              <w:rPr>
                <w:rtl w:val="0"/>
              </w:rPr>
            </w:r>
          </w:p>
          <w:p w:rsidR="00000000" w:rsidDel="00000000" w:rsidP="00000000" w:rsidRDefault="00000000" w:rsidRPr="00000000" w14:paraId="00000030">
            <w:pPr>
              <w:spacing w:after="220" w:before="220" w:line="263.00000000000006" w:lineRule="auto"/>
              <w:ind w:left="463"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play a video of </w:t>
            </w:r>
            <w:r w:rsidDel="00000000" w:rsidR="00000000" w:rsidRPr="00000000">
              <w:rPr>
                <w:rFonts w:ascii="Arial" w:cs="Arial" w:eastAsia="Arial" w:hAnsi="Arial"/>
                <w:b w:val="1"/>
                <w:sz w:val="24"/>
                <w:szCs w:val="24"/>
                <w:u w:val="single"/>
                <w:rtl w:val="0"/>
              </w:rPr>
              <w:t xml:space="preserve">the animals in Arabic</w:t>
            </w:r>
            <w:r w:rsidDel="00000000" w:rsidR="00000000" w:rsidRPr="00000000">
              <w:rPr>
                <w:rFonts w:ascii="Arial" w:cs="Arial" w:eastAsia="Arial" w:hAnsi="Arial"/>
                <w:sz w:val="24"/>
                <w:szCs w:val="24"/>
                <w:rtl w:val="0"/>
              </w:rPr>
              <w:t xml:space="preserve">. The students will listen to the words and try to repeat to know its pronunciation in Arabic.</w:t>
            </w:r>
          </w:p>
          <w:p w:rsidR="00000000" w:rsidDel="00000000" w:rsidP="00000000" w:rsidRDefault="00000000" w:rsidRPr="00000000" w14:paraId="00000031">
            <w:pPr>
              <w:spacing w:after="220" w:before="220" w:line="263.00000000000006" w:lineRule="auto"/>
              <w:ind w:left="463" w:firstLine="0"/>
              <w:rPr>
                <w:rFonts w:ascii="Arial" w:cs="Arial" w:eastAsia="Arial" w:hAnsi="Arial"/>
                <w:sz w:val="24"/>
                <w:szCs w:val="24"/>
                <w:u w:val="single"/>
              </w:rPr>
            </w:pPr>
            <w:hyperlink r:id="rId6">
              <w:r w:rsidDel="00000000" w:rsidR="00000000" w:rsidRPr="00000000">
                <w:rPr>
                  <w:rFonts w:ascii="Arial" w:cs="Arial" w:eastAsia="Arial" w:hAnsi="Arial"/>
                  <w:color w:val="1155cc"/>
                  <w:sz w:val="24"/>
                  <w:szCs w:val="24"/>
                  <w:u w:val="single"/>
                  <w:rtl w:val="0"/>
                </w:rPr>
                <w:t xml:space="preserve">https://www.youtube.com/watch?v=XWY_N7S51SY</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32">
            <w:pPr>
              <w:spacing w:after="220" w:before="220" w:line="263.00000000000006" w:lineRule="auto"/>
              <w:ind w:left="463"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Play the song of </w:t>
            </w:r>
            <w:r w:rsidDel="00000000" w:rsidR="00000000" w:rsidRPr="00000000">
              <w:rPr>
                <w:rFonts w:ascii="Arial" w:cs="Arial" w:eastAsia="Arial" w:hAnsi="Arial"/>
                <w:b w:val="1"/>
                <w:sz w:val="24"/>
                <w:szCs w:val="24"/>
                <w:u w:val="single"/>
                <w:rtl w:val="0"/>
              </w:rPr>
              <w:t xml:space="preserve">the animals </w:t>
            </w:r>
            <w:r w:rsidDel="00000000" w:rsidR="00000000" w:rsidRPr="00000000">
              <w:rPr>
                <w:rFonts w:ascii="Arial" w:cs="Arial" w:eastAsia="Arial" w:hAnsi="Arial"/>
                <w:sz w:val="24"/>
                <w:szCs w:val="24"/>
                <w:rtl w:val="0"/>
              </w:rPr>
              <w:t xml:space="preserve">in Arabic with Adam wa Mishmish.</w:t>
            </w:r>
          </w:p>
          <w:p w:rsidR="00000000" w:rsidDel="00000000" w:rsidP="00000000" w:rsidRDefault="00000000" w:rsidRPr="00000000" w14:paraId="00000033">
            <w:pPr>
              <w:spacing w:after="220" w:before="220" w:line="263.00000000000006" w:lineRule="auto"/>
              <w:ind w:left="463" w:firstLine="0"/>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 </w:t>
            </w:r>
            <w:hyperlink r:id="rId7">
              <w:r w:rsidDel="00000000" w:rsidR="00000000" w:rsidRPr="00000000">
                <w:rPr>
                  <w:rFonts w:ascii="Arial" w:cs="Arial" w:eastAsia="Arial" w:hAnsi="Arial"/>
                  <w:color w:val="1155cc"/>
                  <w:sz w:val="24"/>
                  <w:szCs w:val="24"/>
                  <w:u w:val="single"/>
                  <w:rtl w:val="0"/>
                </w:rPr>
                <w:t xml:space="preserve">https://www.youtube.com/watch?v=Cdk84RRmIMo</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34">
            <w:pPr>
              <w:spacing w:after="220" w:before="220" w:line="263.00000000000006" w:lineRule="auto"/>
              <w:ind w:left="463" w:firstLine="0"/>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Learning Time</w:t>
            </w:r>
            <w:r w:rsidDel="00000000" w:rsidR="00000000" w:rsidRPr="00000000">
              <w:rPr>
                <w:rFonts w:ascii="Arial" w:cs="Arial" w:eastAsia="Arial" w:hAnsi="Arial"/>
                <w:sz w:val="24"/>
                <w:szCs w:val="24"/>
                <w:rtl w:val="0"/>
              </w:rPr>
              <w:t xml:space="preserve">:(5 minutes):</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300" w:before="220" w:lineRule="auto"/>
              <w:ind w:left="465"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Ask the students will come to the carpet. The teacher will show the students flash cards on the projector that has the different body parts and ask them to repeat the words to master their pronunciation of each word.</w:t>
            </w:r>
          </w:p>
          <w:p w:rsidR="00000000" w:rsidDel="00000000" w:rsidP="00000000" w:rsidRDefault="00000000" w:rsidRPr="00000000" w14:paraId="00000036">
            <w:pPr>
              <w:spacing w:after="220" w:before="220" w:line="263.00000000000006" w:lineRule="auto"/>
              <w:ind w:left="463" w:firstLine="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37">
            <w:pPr>
              <w:spacing w:after="220" w:before="220" w:line="263.00000000000006" w:lineRule="auto"/>
              <w:ind w:left="463" w:firstLine="0"/>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Introducing the Body Parts words: </w:t>
            </w:r>
            <w:r w:rsidDel="00000000" w:rsidR="00000000" w:rsidRPr="00000000">
              <w:rPr>
                <w:rFonts w:ascii="Arial" w:cs="Arial" w:eastAsia="Arial" w:hAnsi="Arial"/>
                <w:sz w:val="24"/>
                <w:szCs w:val="24"/>
                <w:rtl w:val="0"/>
              </w:rPr>
              <w:t xml:space="preserve">(5 minutes)</w:t>
            </w:r>
          </w:p>
          <w:p w:rsidR="00000000" w:rsidDel="00000000" w:rsidP="00000000" w:rsidRDefault="00000000" w:rsidRPr="00000000" w14:paraId="00000038">
            <w:pPr>
              <w:spacing w:after="220" w:before="220" w:line="263.00000000000006" w:lineRule="auto"/>
              <w:ind w:left="463"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Play “Head, Shoulders, Knees, and Toes in Arabic:</w:t>
            </w:r>
          </w:p>
          <w:p w:rsidR="00000000" w:rsidDel="00000000" w:rsidP="00000000" w:rsidRDefault="00000000" w:rsidRPr="00000000" w14:paraId="00000039">
            <w:pPr>
              <w:spacing w:after="220" w:before="220" w:line="263.00000000000006" w:lineRule="auto"/>
              <w:ind w:left="463" w:firstLine="0"/>
              <w:rPr>
                <w:rFonts w:ascii="Arial" w:cs="Arial" w:eastAsia="Arial" w:hAnsi="Arial"/>
                <w:sz w:val="24"/>
                <w:szCs w:val="24"/>
              </w:rPr>
            </w:pPr>
            <w:hyperlink r:id="rId8">
              <w:r w:rsidDel="00000000" w:rsidR="00000000" w:rsidRPr="00000000">
                <w:rPr>
                  <w:rFonts w:ascii="Arial" w:cs="Arial" w:eastAsia="Arial" w:hAnsi="Arial"/>
                  <w:color w:val="1155cc"/>
                  <w:sz w:val="24"/>
                  <w:szCs w:val="24"/>
                  <w:u w:val="single"/>
                  <w:rtl w:val="0"/>
                </w:rPr>
                <w:t xml:space="preserve">https://www.youtube.com/watch?v=UIcOrc_Hf6I</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A">
            <w:pPr>
              <w:spacing w:after="220" w:before="220" w:line="263.00000000000006" w:lineRule="auto"/>
              <w:ind w:left="463"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Listen to Adam wa Mishmish song for the Body Parts:</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300" w:before="220" w:lineRule="auto"/>
              <w:ind w:left="465" w:right="679" w:firstLine="0"/>
              <w:rPr>
                <w:rFonts w:ascii="Arial" w:cs="Arial" w:eastAsia="Arial" w:hAnsi="Arial"/>
                <w:sz w:val="24"/>
                <w:szCs w:val="24"/>
              </w:rPr>
            </w:pPr>
            <w:hyperlink r:id="rId9">
              <w:r w:rsidDel="00000000" w:rsidR="00000000" w:rsidRPr="00000000">
                <w:rPr>
                  <w:rFonts w:ascii="Arial" w:cs="Arial" w:eastAsia="Arial" w:hAnsi="Arial"/>
                  <w:color w:val="1155cc"/>
                  <w:sz w:val="24"/>
                  <w:szCs w:val="24"/>
                  <w:u w:val="single"/>
                  <w:rtl w:val="0"/>
                </w:rPr>
                <w:t xml:space="preserve">https://www.youtube.com/watch?v=VBjlmwF99OI</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300" w:before="220" w:lineRule="auto"/>
              <w:ind w:left="465"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body parts song of Karaza:</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300" w:before="220" w:lineRule="auto"/>
              <w:ind w:left="465"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Ask the students to stand and practice the song using their body parts to point to each.</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300" w:before="220" w:lineRule="auto"/>
              <w:ind w:left="465" w:right="679" w:firstLine="0"/>
              <w:rPr>
                <w:rFonts w:ascii="Arial" w:cs="Arial" w:eastAsia="Arial" w:hAnsi="Arial"/>
                <w:sz w:val="24"/>
                <w:szCs w:val="24"/>
              </w:rPr>
            </w:pPr>
            <w:hyperlink r:id="rId10">
              <w:r w:rsidDel="00000000" w:rsidR="00000000" w:rsidRPr="00000000">
                <w:rPr>
                  <w:rFonts w:ascii="Arial" w:cs="Arial" w:eastAsia="Arial" w:hAnsi="Arial"/>
                  <w:color w:val="1155cc"/>
                  <w:sz w:val="24"/>
                  <w:szCs w:val="24"/>
                  <w:u w:val="single"/>
                  <w:rtl w:val="0"/>
                </w:rPr>
                <w:t xml:space="preserve">https://www.youtube.com/watch?v=LdZBsrpGB-o</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line="375" w:lineRule="auto"/>
              <w:ind w:left="450" w:right="840" w:firstLine="0"/>
              <w:rPr>
                <w:rFonts w:ascii="Arial" w:cs="Arial" w:eastAsia="Arial" w:hAnsi="Arial"/>
                <w:sz w:val="23"/>
                <w:szCs w:val="23"/>
                <w:highlight w:val="white"/>
              </w:rPr>
            </w:pPr>
            <w:r w:rsidDel="00000000" w:rsidR="00000000" w:rsidRPr="00000000">
              <w:rPr>
                <w:rFonts w:ascii="Arial" w:cs="Arial" w:eastAsia="Arial" w:hAnsi="Arial"/>
                <w:b w:val="1"/>
                <w:sz w:val="23"/>
                <w:szCs w:val="23"/>
                <w:highlight w:val="white"/>
                <w:u w:val="single"/>
                <w:rtl w:val="0"/>
              </w:rPr>
              <w:t xml:space="preserve">Play "Flashcard Exercises" </w:t>
            </w:r>
            <w:r w:rsidDel="00000000" w:rsidR="00000000" w:rsidRPr="00000000">
              <w:rPr>
                <w:rFonts w:ascii="Arial" w:cs="Arial" w:eastAsia="Arial" w:hAnsi="Arial"/>
                <w:sz w:val="23"/>
                <w:szCs w:val="23"/>
                <w:highlight w:val="white"/>
                <w:rtl w:val="0"/>
              </w:rPr>
              <w:t xml:space="preserve">(10 minutes)</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line="375" w:lineRule="auto"/>
              <w:ind w:left="450" w:right="840" w:firstLine="0"/>
              <w:rPr>
                <w:rFonts w:ascii="Arial" w:cs="Arial" w:eastAsia="Arial" w:hAnsi="Arial"/>
                <w:sz w:val="23"/>
                <w:szCs w:val="23"/>
                <w:highlight w:val="white"/>
              </w:rPr>
            </w:pPr>
            <w:r w:rsidDel="00000000" w:rsidR="00000000" w:rsidRPr="00000000">
              <w:rPr>
                <w:rFonts w:ascii="Arial" w:cs="Arial" w:eastAsia="Arial" w:hAnsi="Arial"/>
                <w:sz w:val="23"/>
                <w:szCs w:val="23"/>
                <w:highlight w:val="white"/>
                <w:rtl w:val="0"/>
              </w:rPr>
              <w:t xml:space="preserve">Get everyone sitting on the floor and facing the front of the class. Give out body flashcards so that each student has at least one card. Shout out a random flashcard word (e.g. "ears") with an action (e.g. if the student has “ears” they touch their ears). All students with the ears flashcards have to do that action.  Ask the group “What card did they have?”  Students </w:t>
            </w:r>
            <w:r w:rsidDel="00000000" w:rsidR="00000000" w:rsidRPr="00000000">
              <w:rPr>
                <w:rFonts w:ascii="Arial" w:cs="Arial" w:eastAsia="Arial" w:hAnsi="Arial"/>
                <w:i w:val="1"/>
                <w:sz w:val="23"/>
                <w:szCs w:val="23"/>
                <w:highlight w:val="white"/>
                <w:rtl w:val="0"/>
              </w:rPr>
              <w:t xml:space="preserve">should</w:t>
            </w:r>
            <w:r w:rsidDel="00000000" w:rsidR="00000000" w:rsidRPr="00000000">
              <w:rPr>
                <w:rFonts w:ascii="Arial" w:cs="Arial" w:eastAsia="Arial" w:hAnsi="Arial"/>
                <w:sz w:val="23"/>
                <w:szCs w:val="23"/>
                <w:highlight w:val="white"/>
                <w:rtl w:val="0"/>
              </w:rPr>
              <w:t xml:space="preserve"> respond with the correct word in Arabic.  If they do not, ask again and have the group respond with the correct Arabic word (model for them if necessary).  Continue with other words and different actions (e.g. feet - touch their feet, head - touch your head, etc.).</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line="375" w:lineRule="auto"/>
              <w:ind w:left="450" w:right="840" w:firstLine="0"/>
              <w:rPr>
                <w:rFonts w:ascii="Arial" w:cs="Arial" w:eastAsia="Arial" w:hAnsi="Arial"/>
                <w:b w:val="1"/>
                <w:sz w:val="23"/>
                <w:szCs w:val="23"/>
                <w:highlight w:val="white"/>
                <w:u w:val="single"/>
              </w:rPr>
            </w:pPr>
            <w:r w:rsidDel="00000000" w:rsidR="00000000" w:rsidRPr="00000000">
              <w:rPr>
                <w:rFonts w:ascii="Arial" w:cs="Arial" w:eastAsia="Arial" w:hAnsi="Arial"/>
                <w:b w:val="1"/>
                <w:sz w:val="23"/>
                <w:szCs w:val="23"/>
                <w:highlight w:val="white"/>
                <w:u w:val="single"/>
                <w:rtl w:val="0"/>
              </w:rPr>
              <w:t xml:space="preserve">Play "Teacher Says"</w:t>
            </w:r>
            <w:r w:rsidDel="00000000" w:rsidR="00000000" w:rsidRPr="00000000">
              <w:rPr>
                <w:rFonts w:ascii="Arial" w:cs="Arial" w:eastAsia="Arial" w:hAnsi="Arial"/>
                <w:sz w:val="23"/>
                <w:szCs w:val="23"/>
                <w:highlight w:val="white"/>
                <w:rtl w:val="0"/>
              </w:rPr>
              <w:t xml:space="preserve">(10 minutes)</w:t>
            </w: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line="375" w:lineRule="auto"/>
              <w:ind w:left="450" w:right="840" w:firstLine="0"/>
              <w:rPr>
                <w:rFonts w:ascii="Arial" w:cs="Arial" w:eastAsia="Arial" w:hAnsi="Arial"/>
                <w:sz w:val="23"/>
                <w:szCs w:val="23"/>
                <w:highlight w:val="white"/>
              </w:rPr>
            </w:pPr>
            <w:r w:rsidDel="00000000" w:rsidR="00000000" w:rsidRPr="00000000">
              <w:rPr>
                <w:rFonts w:ascii="Arial" w:cs="Arial" w:eastAsia="Arial" w:hAnsi="Arial"/>
                <w:sz w:val="23"/>
                <w:szCs w:val="23"/>
                <w:highlight w:val="white"/>
                <w:rtl w:val="0"/>
              </w:rPr>
              <w:t xml:space="preserve">This is the game "Simon Says" but using the word "teacher", instead. Go straight into the game by saying "Teacher says touch your (knees)". Do the action and make sure everyone else follows along. Do a few more "touch your eyes, touch your toes", etc. Then at some point give a command without the "Teacher says" part (e.g. "Touch your mouth"). First time round, everyone will touch their mouth, so make it very clear that they shouldn’t do this when you don’t say "Teacher says". After a while your students will get the hang of it. Play the game faster and faster. When a student makes a mistake they have to sit the rest of the game out. The last student standing is the winner.</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300" w:before="220" w:lineRule="auto"/>
              <w:ind w:left="465" w:right="679" w:firstLine="0"/>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u w:val="single"/>
                <w:rtl w:val="0"/>
              </w:rPr>
              <w:t xml:space="preserve">Time to get ready for the next class: </w:t>
            </w:r>
            <w:r w:rsidDel="00000000" w:rsidR="00000000" w:rsidRPr="00000000">
              <w:rPr>
                <w:rFonts w:ascii="Arial" w:cs="Arial" w:eastAsia="Arial" w:hAnsi="Arial"/>
                <w:sz w:val="24"/>
                <w:szCs w:val="24"/>
                <w:highlight w:val="white"/>
                <w:rtl w:val="0"/>
              </w:rPr>
              <w:t xml:space="preserve">(5 minutes)</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300" w:before="220" w:lineRule="auto"/>
              <w:ind w:left="465" w:right="679"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students will be asked to go back again to their seats to get ready for their next class. The students will do that in turn as of their tables numbers or colors as it depends on their rules in their classrooms. When they become on their chairs they will listen to a calming Arabic Song (Namat Al-Shams) to help them calm down.</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300" w:before="220" w:lineRule="auto"/>
              <w:ind w:left="630" w:right="679" w:firstLine="0"/>
              <w:rPr>
                <w:rFonts w:ascii="Arial" w:cs="Arial" w:eastAsia="Arial" w:hAnsi="Arial"/>
                <w:sz w:val="24"/>
                <w:szCs w:val="24"/>
                <w:highlight w:val="white"/>
              </w:rPr>
            </w:pPr>
            <w:hyperlink r:id="rId11">
              <w:r w:rsidDel="00000000" w:rsidR="00000000" w:rsidRPr="00000000">
                <w:rPr>
                  <w:rFonts w:ascii="Roboto" w:cs="Roboto" w:eastAsia="Roboto" w:hAnsi="Roboto"/>
                  <w:color w:val="6611cc"/>
                  <w:sz w:val="24"/>
                  <w:szCs w:val="24"/>
                  <w:highlight w:val="white"/>
                  <w:u w:val="single"/>
                  <w:rtl w:val="0"/>
                </w:rPr>
                <w:t xml:space="preserve">https://www.youtube.com/watch?v=JimnhX0ejzE&amp;index=12&amp;list=PLp7PEyLw31uPV82hxi4r7YCVgNryKrK-D</w:t>
              </w:r>
            </w:hyperlink>
            <w:r w:rsidDel="00000000" w:rsidR="00000000" w:rsidRPr="00000000">
              <w:rPr>
                <w:rtl w:val="0"/>
              </w:rPr>
            </w:r>
          </w:p>
        </w:tc>
      </w:tr>
      <w:tr>
        <w:trPr>
          <w:trHeight w:val="420" w:hRule="atLeast"/>
        </w:trPr>
        <w:tc>
          <w:tcPr>
            <w:shd w:fill="e4e4e4" w:val="cle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3130" w:right="3130" w:hanging="103.00000000000011"/>
              <w:jc w:val="center"/>
              <w:rPr>
                <w:rFonts w:ascii="Arial" w:cs="Arial" w:eastAsia="Arial" w:hAnsi="Arial"/>
                <w:b w:val="1"/>
              </w:rPr>
            </w:pPr>
            <w:r w:rsidDel="00000000" w:rsidR="00000000" w:rsidRPr="00000000">
              <w:rPr>
                <w:rFonts w:ascii="Arial" w:cs="Arial" w:eastAsia="Arial" w:hAnsi="Arial"/>
                <w:b w:val="1"/>
                <w:rtl w:val="0"/>
              </w:rPr>
              <w:t xml:space="preserve">Step 4 - Materials</w:t>
            </w:r>
          </w:p>
        </w:tc>
      </w:tr>
      <w:tr>
        <w:trPr>
          <w:trHeight w:val="420" w:hRule="atLeast"/>
        </w:trPr>
        <w:tc>
          <w:tcPr/>
          <w:p w:rsidR="00000000" w:rsidDel="00000000" w:rsidP="00000000" w:rsidRDefault="00000000" w:rsidRPr="00000000" w14:paraId="00000047">
            <w:pPr>
              <w:numPr>
                <w:ilvl w:val="0"/>
                <w:numId w:val="3"/>
              </w:numPr>
              <w:spacing w:line="271" w:lineRule="auto"/>
              <w:ind w:left="900" w:right="3130" w:hanging="360"/>
              <w:rPr>
                <w:rFonts w:ascii="Arial" w:cs="Arial" w:eastAsia="Arial" w:hAnsi="Arial"/>
                <w:i w:val="1"/>
              </w:rPr>
            </w:pPr>
            <w:r w:rsidDel="00000000" w:rsidR="00000000" w:rsidRPr="00000000">
              <w:rPr>
                <w:rFonts w:ascii="Arial" w:cs="Arial" w:eastAsia="Arial" w:hAnsi="Arial"/>
                <w:i w:val="1"/>
                <w:rtl w:val="0"/>
              </w:rPr>
              <w:t xml:space="preserve">Whiteboards</w:t>
            </w:r>
          </w:p>
          <w:p w:rsidR="00000000" w:rsidDel="00000000" w:rsidP="00000000" w:rsidRDefault="00000000" w:rsidRPr="00000000" w14:paraId="00000048">
            <w:pPr>
              <w:numPr>
                <w:ilvl w:val="0"/>
                <w:numId w:val="3"/>
              </w:numPr>
              <w:spacing w:line="271" w:lineRule="auto"/>
              <w:ind w:left="900" w:right="3130" w:hanging="360"/>
              <w:rPr>
                <w:rFonts w:ascii="Arial" w:cs="Arial" w:eastAsia="Arial" w:hAnsi="Arial"/>
                <w:i w:val="1"/>
              </w:rPr>
            </w:pPr>
            <w:r w:rsidDel="00000000" w:rsidR="00000000" w:rsidRPr="00000000">
              <w:rPr>
                <w:rFonts w:ascii="Arial" w:cs="Arial" w:eastAsia="Arial" w:hAnsi="Arial"/>
                <w:i w:val="1"/>
                <w:rtl w:val="0"/>
              </w:rPr>
              <w:t xml:space="preserve">Dry erase markers</w:t>
            </w:r>
          </w:p>
          <w:p w:rsidR="00000000" w:rsidDel="00000000" w:rsidP="00000000" w:rsidRDefault="00000000" w:rsidRPr="00000000" w14:paraId="00000049">
            <w:pPr>
              <w:numPr>
                <w:ilvl w:val="0"/>
                <w:numId w:val="3"/>
              </w:numPr>
              <w:spacing w:line="271" w:lineRule="auto"/>
              <w:ind w:left="900" w:right="3130" w:hanging="360"/>
              <w:rPr>
                <w:rFonts w:ascii="Arial" w:cs="Arial" w:eastAsia="Arial" w:hAnsi="Arial"/>
                <w:i w:val="1"/>
              </w:rPr>
            </w:pPr>
            <w:r w:rsidDel="00000000" w:rsidR="00000000" w:rsidRPr="00000000">
              <w:rPr>
                <w:rFonts w:ascii="Arial" w:cs="Arial" w:eastAsia="Arial" w:hAnsi="Arial"/>
                <w:i w:val="1"/>
                <w:rtl w:val="0"/>
              </w:rPr>
              <w:t xml:space="preserve">Erasers</w:t>
            </w:r>
          </w:p>
          <w:p w:rsidR="00000000" w:rsidDel="00000000" w:rsidP="00000000" w:rsidRDefault="00000000" w:rsidRPr="00000000" w14:paraId="0000004A">
            <w:pPr>
              <w:numPr>
                <w:ilvl w:val="0"/>
                <w:numId w:val="3"/>
              </w:numPr>
              <w:spacing w:line="271" w:lineRule="auto"/>
              <w:ind w:left="900" w:right="2280" w:hanging="360"/>
              <w:rPr>
                <w:rFonts w:ascii="Arial" w:cs="Arial" w:eastAsia="Arial" w:hAnsi="Arial"/>
                <w:i w:val="1"/>
              </w:rPr>
            </w:pPr>
            <w:r w:rsidDel="00000000" w:rsidR="00000000" w:rsidRPr="00000000">
              <w:rPr>
                <w:rFonts w:ascii="Arial" w:cs="Arial" w:eastAsia="Arial" w:hAnsi="Arial"/>
                <w:i w:val="1"/>
                <w:rtl w:val="0"/>
              </w:rPr>
              <w:t xml:space="preserve">pictures of different items</w:t>
            </w:r>
            <w:r w:rsidDel="00000000" w:rsidR="00000000" w:rsidRPr="00000000">
              <w:rPr>
                <w:rtl w:val="0"/>
              </w:rPr>
            </w:r>
          </w:p>
        </w:tc>
      </w:tr>
      <w:tr>
        <w:trPr>
          <w:trHeight w:val="420" w:hRule="atLeast"/>
        </w:trPr>
        <w:tc>
          <w:tcPr>
            <w:shd w:fill="e4e4e4" w:val="clea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3130" w:right="3130" w:hanging="103.00000000000011"/>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Step </w:t>
            </w: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—Reflection</w:t>
            </w:r>
          </w:p>
        </w:tc>
      </w:tr>
      <w:tr>
        <w:trPr>
          <w:trHeight w:val="4380" w:hRule="atLeast"/>
        </w:trPr>
        <w:tc>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1843" w:hanging="105"/>
              <w:jc w:val="left"/>
              <w:rPr>
                <w:rFonts w:ascii="Arial" w:cs="Arial" w:eastAsia="Arial" w:hAnsi="Arial"/>
                <w:i w:val="1"/>
              </w:rPr>
            </w:pPr>
            <w:r w:rsidDel="00000000" w:rsidR="00000000" w:rsidRPr="00000000">
              <w:rPr>
                <w:rFonts w:ascii="Arial" w:cs="Arial" w:eastAsia="Arial" w:hAnsi="Arial"/>
                <w:i w:val="1"/>
                <w:smallCaps w:val="0"/>
                <w:strike w:val="0"/>
                <w:color w:val="000000"/>
                <w:u w:val="none"/>
                <w:shd w:fill="auto" w:val="clear"/>
                <w:vertAlign w:val="baseline"/>
                <w:rtl w:val="0"/>
              </w:rPr>
              <w:t xml:space="preserve">What happened during my lesson? What did my students learn? How do I know? What did I learn? How will I improve my lesson next time.</w:t>
            </w: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843" w:firstLine="0"/>
              <w:jc w:val="left"/>
              <w:rPr>
                <w:rFonts w:ascii="Arial" w:cs="Arial" w:eastAsia="Arial" w:hAnsi="Arial"/>
                <w:i w:val="1"/>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843" w:firstLine="0"/>
              <w:jc w:val="left"/>
              <w:rPr>
                <w:rFonts w:ascii="Arial" w:cs="Arial" w:eastAsia="Arial" w:hAnsi="Arial"/>
                <w:i w:val="1"/>
              </w:rPr>
            </w:pPr>
            <w:r w:rsidDel="00000000" w:rsidR="00000000" w:rsidRPr="00000000">
              <w:rPr>
                <w:rtl w:val="0"/>
              </w:rPr>
            </w:r>
          </w:p>
        </w:tc>
      </w:tr>
    </w:tbl>
    <w:p w:rsidR="00000000" w:rsidDel="00000000" w:rsidP="00000000" w:rsidRDefault="00000000" w:rsidRPr="00000000" w14:paraId="0000004F">
      <w:pPr>
        <w:spacing w:line="240" w:lineRule="auto"/>
        <w:ind w:left="220"/>
        <w:rPr>
          <w:rFonts w:ascii="Arial" w:cs="Arial" w:eastAsia="Arial" w:hAnsi="Arial"/>
          <w:sz w:val="20"/>
          <w:szCs w:val="20"/>
        </w:rPr>
      </w:pPr>
      <w:r w:rsidDel="00000000" w:rsidR="00000000" w:rsidRPr="00000000">
        <w:rPr>
          <w:rFonts w:ascii="Arial" w:cs="Arial" w:eastAsia="Arial" w:hAnsi="Arial"/>
          <w:sz w:val="20"/>
          <w:szCs w:val="20"/>
          <w:rtl w:val="0"/>
        </w:rPr>
        <w:t xml:space="preserve">Adapted from Tomlinson and McTighe, </w:t>
      </w:r>
      <w:r w:rsidDel="00000000" w:rsidR="00000000" w:rsidRPr="00000000">
        <w:rPr>
          <w:rFonts w:ascii="Arial" w:cs="Arial" w:eastAsia="Arial" w:hAnsi="Arial"/>
          <w:i w:val="1"/>
          <w:sz w:val="20"/>
          <w:szCs w:val="20"/>
          <w:rtl w:val="0"/>
        </w:rPr>
        <w:t xml:space="preserve">Integrating Differentiated Instruction + Understanding by Design</w:t>
      </w:r>
      <w:r w:rsidDel="00000000" w:rsidR="00000000" w:rsidRPr="00000000">
        <w:rPr>
          <w:rFonts w:ascii="Arial" w:cs="Arial" w:eastAsia="Arial" w:hAnsi="Arial"/>
          <w:sz w:val="20"/>
          <w:szCs w:val="20"/>
          <w:rtl w:val="0"/>
        </w:rPr>
        <w:t xml:space="preserve">, ASCD</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63" w:hanging="360"/>
      </w:pPr>
      <w:rPr>
        <w:rFonts w:ascii="Book Antiqua" w:cs="Book Antiqua" w:eastAsia="Book Antiqua" w:hAnsi="Book Antiqua"/>
      </w:rPr>
    </w:lvl>
    <w:lvl w:ilvl="1">
      <w:start w:val="1"/>
      <w:numFmt w:val="bullet"/>
      <w:lvlText w:val="o"/>
      <w:lvlJc w:val="left"/>
      <w:pPr>
        <w:ind w:left="1183" w:hanging="360"/>
      </w:pPr>
      <w:rPr>
        <w:rFonts w:ascii="Courier New" w:cs="Courier New" w:eastAsia="Courier New" w:hAnsi="Courier New"/>
      </w:rPr>
    </w:lvl>
    <w:lvl w:ilvl="2">
      <w:start w:val="1"/>
      <w:numFmt w:val="bullet"/>
      <w:lvlText w:val="▪"/>
      <w:lvlJc w:val="left"/>
      <w:pPr>
        <w:ind w:left="1903" w:hanging="360"/>
      </w:pPr>
      <w:rPr>
        <w:rFonts w:ascii="Noto Sans Symbols" w:cs="Noto Sans Symbols" w:eastAsia="Noto Sans Symbols" w:hAnsi="Noto Sans Symbols"/>
      </w:rPr>
    </w:lvl>
    <w:lvl w:ilvl="3">
      <w:start w:val="1"/>
      <w:numFmt w:val="bullet"/>
      <w:lvlText w:val="●"/>
      <w:lvlJc w:val="left"/>
      <w:pPr>
        <w:ind w:left="2623" w:hanging="360"/>
      </w:pPr>
      <w:rPr>
        <w:rFonts w:ascii="Noto Sans Symbols" w:cs="Noto Sans Symbols" w:eastAsia="Noto Sans Symbols" w:hAnsi="Noto Sans Symbols"/>
      </w:rPr>
    </w:lvl>
    <w:lvl w:ilvl="4">
      <w:start w:val="1"/>
      <w:numFmt w:val="bullet"/>
      <w:lvlText w:val="o"/>
      <w:lvlJc w:val="left"/>
      <w:pPr>
        <w:ind w:left="3343" w:hanging="360"/>
      </w:pPr>
      <w:rPr>
        <w:rFonts w:ascii="Courier New" w:cs="Courier New" w:eastAsia="Courier New" w:hAnsi="Courier New"/>
      </w:rPr>
    </w:lvl>
    <w:lvl w:ilvl="5">
      <w:start w:val="1"/>
      <w:numFmt w:val="bullet"/>
      <w:lvlText w:val="▪"/>
      <w:lvlJc w:val="left"/>
      <w:pPr>
        <w:ind w:left="4063" w:hanging="360"/>
      </w:pPr>
      <w:rPr>
        <w:rFonts w:ascii="Noto Sans Symbols" w:cs="Noto Sans Symbols" w:eastAsia="Noto Sans Symbols" w:hAnsi="Noto Sans Symbols"/>
      </w:rPr>
    </w:lvl>
    <w:lvl w:ilvl="6">
      <w:start w:val="1"/>
      <w:numFmt w:val="bullet"/>
      <w:lvlText w:val="●"/>
      <w:lvlJc w:val="left"/>
      <w:pPr>
        <w:ind w:left="4783" w:hanging="360"/>
      </w:pPr>
      <w:rPr>
        <w:rFonts w:ascii="Noto Sans Symbols" w:cs="Noto Sans Symbols" w:eastAsia="Noto Sans Symbols" w:hAnsi="Noto Sans Symbols"/>
      </w:rPr>
    </w:lvl>
    <w:lvl w:ilvl="7">
      <w:start w:val="1"/>
      <w:numFmt w:val="bullet"/>
      <w:lvlText w:val="o"/>
      <w:lvlJc w:val="left"/>
      <w:pPr>
        <w:ind w:left="5503" w:hanging="360"/>
      </w:pPr>
      <w:rPr>
        <w:rFonts w:ascii="Courier New" w:cs="Courier New" w:eastAsia="Courier New" w:hAnsi="Courier New"/>
      </w:rPr>
    </w:lvl>
    <w:lvl w:ilvl="8">
      <w:start w:val="1"/>
      <w:numFmt w:val="bullet"/>
      <w:lvlText w:val="▪"/>
      <w:lvlJc w:val="left"/>
      <w:pPr>
        <w:ind w:left="6223" w:hanging="360"/>
      </w:pPr>
      <w:rPr>
        <w:rFonts w:ascii="Noto Sans Symbols" w:cs="Noto Sans Symbols" w:eastAsia="Noto Sans Symbols" w:hAnsi="Noto Sans Symbols"/>
      </w:rPr>
    </w:lvl>
  </w:abstractNum>
  <w:abstractNum w:abstractNumId="2">
    <w:lvl w:ilvl="0">
      <w:start w:val="1"/>
      <w:numFmt w:val="bullet"/>
      <w:lvlText w:val="-"/>
      <w:lvlJc w:val="left"/>
      <w:pPr>
        <w:ind w:left="463" w:hanging="360"/>
      </w:pPr>
      <w:rPr>
        <w:rFonts w:ascii="Book Antiqua" w:cs="Book Antiqua" w:eastAsia="Book Antiqua" w:hAnsi="Book Antiqua"/>
      </w:rPr>
    </w:lvl>
    <w:lvl w:ilvl="1">
      <w:start w:val="1"/>
      <w:numFmt w:val="bullet"/>
      <w:lvlText w:val="o"/>
      <w:lvlJc w:val="left"/>
      <w:pPr>
        <w:ind w:left="1183" w:hanging="360"/>
      </w:pPr>
      <w:rPr>
        <w:rFonts w:ascii="Courier New" w:cs="Courier New" w:eastAsia="Courier New" w:hAnsi="Courier New"/>
      </w:rPr>
    </w:lvl>
    <w:lvl w:ilvl="2">
      <w:start w:val="1"/>
      <w:numFmt w:val="bullet"/>
      <w:lvlText w:val="▪"/>
      <w:lvlJc w:val="left"/>
      <w:pPr>
        <w:ind w:left="1903" w:hanging="360"/>
      </w:pPr>
      <w:rPr>
        <w:rFonts w:ascii="Noto Sans Symbols" w:cs="Noto Sans Symbols" w:eastAsia="Noto Sans Symbols" w:hAnsi="Noto Sans Symbols"/>
      </w:rPr>
    </w:lvl>
    <w:lvl w:ilvl="3">
      <w:start w:val="1"/>
      <w:numFmt w:val="bullet"/>
      <w:lvlText w:val="●"/>
      <w:lvlJc w:val="left"/>
      <w:pPr>
        <w:ind w:left="2623" w:hanging="360"/>
      </w:pPr>
      <w:rPr>
        <w:rFonts w:ascii="Noto Sans Symbols" w:cs="Noto Sans Symbols" w:eastAsia="Noto Sans Symbols" w:hAnsi="Noto Sans Symbols"/>
      </w:rPr>
    </w:lvl>
    <w:lvl w:ilvl="4">
      <w:start w:val="1"/>
      <w:numFmt w:val="bullet"/>
      <w:lvlText w:val="o"/>
      <w:lvlJc w:val="left"/>
      <w:pPr>
        <w:ind w:left="3343" w:hanging="360"/>
      </w:pPr>
      <w:rPr>
        <w:rFonts w:ascii="Courier New" w:cs="Courier New" w:eastAsia="Courier New" w:hAnsi="Courier New"/>
      </w:rPr>
    </w:lvl>
    <w:lvl w:ilvl="5">
      <w:start w:val="1"/>
      <w:numFmt w:val="bullet"/>
      <w:lvlText w:val="▪"/>
      <w:lvlJc w:val="left"/>
      <w:pPr>
        <w:ind w:left="4063" w:hanging="360"/>
      </w:pPr>
      <w:rPr>
        <w:rFonts w:ascii="Noto Sans Symbols" w:cs="Noto Sans Symbols" w:eastAsia="Noto Sans Symbols" w:hAnsi="Noto Sans Symbols"/>
      </w:rPr>
    </w:lvl>
    <w:lvl w:ilvl="6">
      <w:start w:val="1"/>
      <w:numFmt w:val="bullet"/>
      <w:lvlText w:val="●"/>
      <w:lvlJc w:val="left"/>
      <w:pPr>
        <w:ind w:left="4783" w:hanging="360"/>
      </w:pPr>
      <w:rPr>
        <w:rFonts w:ascii="Noto Sans Symbols" w:cs="Noto Sans Symbols" w:eastAsia="Noto Sans Symbols" w:hAnsi="Noto Sans Symbols"/>
      </w:rPr>
    </w:lvl>
    <w:lvl w:ilvl="7">
      <w:start w:val="1"/>
      <w:numFmt w:val="bullet"/>
      <w:lvlText w:val="o"/>
      <w:lvlJc w:val="left"/>
      <w:pPr>
        <w:ind w:left="5503" w:hanging="360"/>
      </w:pPr>
      <w:rPr>
        <w:rFonts w:ascii="Courier New" w:cs="Courier New" w:eastAsia="Courier New" w:hAnsi="Courier New"/>
      </w:rPr>
    </w:lvl>
    <w:lvl w:ilvl="8">
      <w:start w:val="1"/>
      <w:numFmt w:val="bullet"/>
      <w:lvlText w:val="▪"/>
      <w:lvlJc w:val="left"/>
      <w:pPr>
        <w:ind w:left="6223" w:hanging="360"/>
      </w:pPr>
      <w:rPr>
        <w:rFonts w:ascii="Noto Sans Symbols" w:cs="Noto Sans Symbols" w:eastAsia="Noto Sans Symbols" w:hAnsi="Noto Sans Symbols"/>
      </w:rPr>
    </w:lvl>
  </w:abstractNum>
  <w:abstractNum w:abstractNumId="3">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 Antiqua" w:cs="Book Antiqua" w:eastAsia="Book Antiqua" w:hAnsi="Book Antiqu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watch?v=JimnhX0ejzE&amp;index=12&amp;list=PLp7PEyLw31uPV82hxi4r7YCVgNryKrK-D" TargetMode="External"/><Relationship Id="rId10" Type="http://schemas.openxmlformats.org/officeDocument/2006/relationships/hyperlink" Target="https://www.youtube.com/watch?v=LdZBsrpGB-o" TargetMode="External"/><Relationship Id="rId9" Type="http://schemas.openxmlformats.org/officeDocument/2006/relationships/hyperlink" Target="https://www.youtube.com/watch?v=VBjlmwF99OI" TargetMode="External"/><Relationship Id="rId5" Type="http://schemas.openxmlformats.org/officeDocument/2006/relationships/styles" Target="styles.xml"/><Relationship Id="rId6" Type="http://schemas.openxmlformats.org/officeDocument/2006/relationships/hyperlink" Target="https://www.youtube.com/watch?v=XWY_N7S51SY" TargetMode="External"/><Relationship Id="rId7" Type="http://schemas.openxmlformats.org/officeDocument/2006/relationships/hyperlink" Target="https://www.youtube.com/watch?v=Cdk84RRmIMo" TargetMode="External"/><Relationship Id="rId8" Type="http://schemas.openxmlformats.org/officeDocument/2006/relationships/hyperlink" Target="https://www.youtube.com/watch?v=UIcOrc_Hf6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