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BC" w:rsidRPr="008857AC" w:rsidRDefault="00D01ABC" w:rsidP="00D01ABC">
      <w:pPr>
        <w:tabs>
          <w:tab w:val="num" w:pos="0"/>
        </w:tabs>
        <w:ind w:right="432"/>
        <w:rPr>
          <w:rFonts w:ascii="Arial" w:hAnsi="Arial" w:cs="Arial"/>
          <w:sz w:val="20"/>
          <w:szCs w:val="20"/>
        </w:rPr>
      </w:pPr>
    </w:p>
    <w:p w:rsidR="00D01ABC" w:rsidRPr="008857AC" w:rsidRDefault="00D01ABC" w:rsidP="00D01ABC">
      <w:pPr>
        <w:tabs>
          <w:tab w:val="num" w:pos="1080"/>
        </w:tabs>
        <w:ind w:left="432"/>
        <w:rPr>
          <w:rFonts w:ascii="Arial" w:hAnsi="Arial" w:cs="Arial"/>
          <w:sz w:val="20"/>
          <w:szCs w:val="20"/>
        </w:rPr>
      </w:pP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840"/>
        <w:gridCol w:w="3298"/>
        <w:gridCol w:w="3307"/>
      </w:tblGrid>
      <w:tr w:rsidR="00D01ABC" w:rsidRPr="008857AC" w:rsidTr="00140EFB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:rsidR="00D01ABC" w:rsidRPr="008857AC" w:rsidRDefault="00D01ABC" w:rsidP="00D01A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 w:rsidRPr="008857AC">
              <w:rPr>
                <w:rFonts w:ascii="Arial" w:hAnsi="Arial" w:cs="Arial"/>
                <w:b/>
                <w:sz w:val="20"/>
                <w:szCs w:val="20"/>
              </w:rPr>
              <w:t xml:space="preserve"> Unit Plan</w:t>
            </w:r>
          </w:p>
        </w:tc>
      </w:tr>
      <w:tr w:rsidR="00D01ABC" w:rsidRPr="008857AC" w:rsidTr="00140EFB">
        <w:trPr>
          <w:trHeight w:val="692"/>
          <w:jc w:val="center"/>
        </w:trPr>
        <w:tc>
          <w:tcPr>
            <w:tcW w:w="9671" w:type="dxa"/>
            <w:gridSpan w:val="4"/>
            <w:shd w:val="clear" w:color="auto" w:fill="auto"/>
          </w:tcPr>
          <w:p w:rsidR="00D01ABC" w:rsidRPr="008857AC" w:rsidRDefault="00D01ABC" w:rsidP="009B4919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Theme/</w:t>
            </w:r>
            <w:proofErr w:type="spellStart"/>
            <w:r w:rsidRPr="008857AC">
              <w:rPr>
                <w:rFonts w:ascii="Arial" w:hAnsi="Arial" w:cs="Arial"/>
                <w:b/>
                <w:sz w:val="18"/>
                <w:szCs w:val="18"/>
              </w:rPr>
              <w:t>Topic:</w:t>
            </w:r>
            <w:r w:rsidR="009B4919">
              <w:rPr>
                <w:rFonts w:ascii="Arial" w:hAnsi="Arial" w:cs="Arial"/>
                <w:b/>
                <w:sz w:val="18"/>
                <w:szCs w:val="18"/>
              </w:rPr>
              <w:t>Tones</w:t>
            </w:r>
            <w:proofErr w:type="spellEnd"/>
            <w:r w:rsidR="009B4919">
              <w:rPr>
                <w:rFonts w:ascii="Arial" w:hAnsi="Arial" w:cs="Arial"/>
                <w:b/>
                <w:sz w:val="18"/>
                <w:szCs w:val="18"/>
              </w:rPr>
              <w:t xml:space="preserve"> in Mandarin Chinese and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Daily greetings in Chinese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(including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hello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>good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morning,good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afternoon,good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evening</w:t>
            </w:r>
            <w:r w:rsidR="00CD0746">
              <w:rPr>
                <w:rFonts w:ascii="Arial" w:hAnsi="Arial" w:cs="Arial"/>
                <w:b/>
                <w:sz w:val="18"/>
                <w:szCs w:val="18"/>
              </w:rPr>
              <w:t>,goodbye,see</w:t>
            </w:r>
            <w:proofErr w:type="spellEnd"/>
            <w:r w:rsidR="00CD0746">
              <w:rPr>
                <w:rFonts w:ascii="Arial" w:hAnsi="Arial" w:cs="Arial"/>
                <w:b/>
                <w:sz w:val="18"/>
                <w:szCs w:val="18"/>
              </w:rPr>
              <w:t xml:space="preserve"> you tomorrow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D01ABC" w:rsidRPr="008857AC" w:rsidTr="00140EFB">
        <w:trPr>
          <w:trHeight w:val="872"/>
          <w:jc w:val="center"/>
        </w:trPr>
        <w:tc>
          <w:tcPr>
            <w:tcW w:w="9671" w:type="dxa"/>
            <w:gridSpan w:val="4"/>
            <w:shd w:val="clear" w:color="auto" w:fill="auto"/>
          </w:tcPr>
          <w:p w:rsidR="00D01ABC" w:rsidRDefault="00D01ABC" w:rsidP="00140E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Goals </w:t>
            </w:r>
            <w:r w:rsidRPr="008857AC">
              <w:rPr>
                <w:rFonts w:ascii="Arial" w:hAnsi="Arial" w:cs="Arial"/>
                <w:i/>
                <w:sz w:val="18"/>
                <w:szCs w:val="18"/>
              </w:rPr>
              <w:t>(What should students know &amp; be able to do by the end of the unit?)</w:t>
            </w:r>
            <w:r w:rsidRPr="008857A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9E5596" w:rsidRDefault="009E5596" w:rsidP="009E5596">
            <w:pPr>
              <w:pStyle w:val="TableParagraph"/>
              <w:numPr>
                <w:ilvl w:val="0"/>
                <w:numId w:val="5"/>
              </w:numPr>
              <w:spacing w:line="276" w:lineRule="auto"/>
              <w:ind w:right="679"/>
            </w:pPr>
            <w:r w:rsidRPr="0055202D">
              <w:rPr>
                <w:lang w:eastAsia="zh-CN"/>
              </w:rPr>
              <w:t xml:space="preserve">To be able to </w:t>
            </w:r>
            <w:r>
              <w:rPr>
                <w:lang w:eastAsia="zh-CN"/>
              </w:rPr>
              <w:t xml:space="preserve">call me </w:t>
            </w:r>
            <w:r>
              <w:rPr>
                <w:rFonts w:asciiTheme="minorEastAsia" w:eastAsiaTheme="minorEastAsia" w:hint="eastAsia"/>
                <w:lang w:eastAsia="zh-CN"/>
              </w:rPr>
              <w:t>文婷</w:t>
            </w:r>
            <w:r>
              <w:rPr>
                <w:lang w:eastAsia="zh-CN"/>
              </w:rPr>
              <w:t>老师 （</w:t>
            </w:r>
            <w:proofErr w:type="spellStart"/>
            <w:r>
              <w:rPr>
                <w:lang w:eastAsia="zh-CN"/>
              </w:rPr>
              <w:t>Ms</w:t>
            </w:r>
            <w:proofErr w:type="spellEnd"/>
            <w:r>
              <w:rPr>
                <w:lang w:eastAsia="zh-CN"/>
              </w:rPr>
              <w:t xml:space="preserve"> Wenting）</w:t>
            </w:r>
            <w:r>
              <w:rPr>
                <w:rFonts w:eastAsiaTheme="minorEastAsia" w:hint="eastAsia"/>
                <w:lang w:eastAsia="zh-CN"/>
              </w:rPr>
              <w:t>and remember how to say China(</w:t>
            </w:r>
            <w:r>
              <w:rPr>
                <w:rFonts w:eastAsiaTheme="minorEastAsia" w:hint="eastAsia"/>
                <w:lang w:eastAsia="zh-CN"/>
              </w:rPr>
              <w:t>中国</w:t>
            </w:r>
            <w:r>
              <w:rPr>
                <w:rFonts w:eastAsiaTheme="minorEastAsia" w:hint="eastAsia"/>
                <w:lang w:eastAsia="zh-CN"/>
              </w:rPr>
              <w:t>)</w:t>
            </w:r>
          </w:p>
          <w:p w:rsidR="00D01ABC" w:rsidRDefault="00D01ABC" w:rsidP="00D01ABC">
            <w:pPr>
              <w:pStyle w:val="TableParagraph"/>
              <w:numPr>
                <w:ilvl w:val="0"/>
                <w:numId w:val="5"/>
              </w:numPr>
              <w:spacing w:line="276" w:lineRule="auto"/>
              <w:ind w:right="679"/>
            </w:pPr>
            <w:r w:rsidRPr="0055202D">
              <w:rPr>
                <w:lang w:eastAsia="zh-CN"/>
              </w:rPr>
              <w:t xml:space="preserve">To be able to </w:t>
            </w:r>
            <w:r w:rsidR="00BC6D7F">
              <w:rPr>
                <w:lang w:eastAsia="zh-CN"/>
              </w:rPr>
              <w:t xml:space="preserve">understand there are four tones in Mandarin Chinese and remember the </w:t>
            </w:r>
            <w:proofErr w:type="spellStart"/>
            <w:r w:rsidR="00BC6D7F">
              <w:rPr>
                <w:lang w:eastAsia="zh-CN"/>
              </w:rPr>
              <w:t>pronounciation</w:t>
            </w:r>
            <w:proofErr w:type="spellEnd"/>
            <w:r w:rsidR="00BC6D7F">
              <w:rPr>
                <w:lang w:eastAsia="zh-CN"/>
              </w:rPr>
              <w:t xml:space="preserve"> rules.</w:t>
            </w:r>
          </w:p>
          <w:p w:rsidR="00D01ABC" w:rsidRDefault="00D01ABC" w:rsidP="00D01ABC">
            <w:pPr>
              <w:pStyle w:val="TableParagraph"/>
              <w:numPr>
                <w:ilvl w:val="0"/>
                <w:numId w:val="5"/>
              </w:numPr>
              <w:spacing w:line="276" w:lineRule="auto"/>
              <w:ind w:right="679"/>
            </w:pPr>
            <w:r>
              <w:rPr>
                <w:lang w:eastAsia="zh-CN"/>
              </w:rPr>
              <w:t>T</w:t>
            </w:r>
            <w:r>
              <w:rPr>
                <w:rFonts w:hint="eastAsia"/>
                <w:lang w:eastAsia="zh-CN"/>
              </w:rPr>
              <w:t xml:space="preserve">o be able to </w:t>
            </w:r>
            <w:r w:rsidR="00BC6D7F">
              <w:rPr>
                <w:lang w:eastAsia="zh-CN"/>
              </w:rPr>
              <w:t>greet others in Chinese</w:t>
            </w:r>
            <w:r>
              <w:rPr>
                <w:rFonts w:hint="eastAsia"/>
                <w:lang w:eastAsia="zh-CN"/>
              </w:rPr>
              <w:t xml:space="preserve"> : </w:t>
            </w:r>
            <w:r w:rsidR="00BC6D7F">
              <w:rPr>
                <w:rFonts w:asciiTheme="minorEastAsia" w:eastAsiaTheme="minorEastAsia" w:hint="eastAsia"/>
                <w:lang w:eastAsia="zh-CN"/>
              </w:rPr>
              <w:t>你好</w:t>
            </w:r>
            <w:r>
              <w:rPr>
                <w:lang w:eastAsia="zh-CN"/>
              </w:rPr>
              <w:t>(</w:t>
            </w:r>
            <w:r w:rsidR="00BC6D7F">
              <w:rPr>
                <w:lang w:eastAsia="zh-CN"/>
              </w:rPr>
              <w:t>Hello)</w:t>
            </w:r>
          </w:p>
          <w:p w:rsidR="00D01ABC" w:rsidRPr="003F05FB" w:rsidRDefault="00D01ABC" w:rsidP="00140EFB">
            <w:pPr>
              <w:pStyle w:val="ListParagraph"/>
              <w:ind w:left="360"/>
              <w:contextualSpacing/>
              <w:rPr>
                <w:rFonts w:ascii="Book Antiqua" w:eastAsia="Book Antiqua" w:hAnsi="Book Antiqua" w:cs="Book Antiqua"/>
                <w:sz w:val="22"/>
                <w:szCs w:val="22"/>
                <w:lang w:eastAsia="zh-CN"/>
              </w:rPr>
            </w:pPr>
            <w:r>
              <w:rPr>
                <w:lang w:eastAsia="zh-CN"/>
              </w:rPr>
              <w:t xml:space="preserve">                                                            </w:t>
            </w:r>
            <w:r w:rsidR="007B518F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</w:t>
            </w:r>
            <w:r w:rsidR="00BC6D7F">
              <w:rPr>
                <w:rFonts w:asciiTheme="minorEastAsia" w:eastAsiaTheme="minorEastAsia" w:hAnsi="MS Mincho" w:cs="MS Mincho" w:hint="eastAsia"/>
                <w:lang w:eastAsia="zh-CN"/>
              </w:rPr>
              <w:t>早上好</w:t>
            </w:r>
            <w:r>
              <w:rPr>
                <w:rFonts w:ascii="MS Mincho" w:eastAsia="MS Mincho" w:hAnsi="MS Mincho" w:cs="MS Mincho"/>
                <w:sz w:val="22"/>
                <w:szCs w:val="22"/>
              </w:rPr>
              <w:t xml:space="preserve"> </w:t>
            </w:r>
            <w:r w:rsidR="00BC6D7F">
              <w:rPr>
                <w:rFonts w:ascii="MS Mincho" w:eastAsia="MS Mincho" w:hAnsi="MS Mincho" w:cs="MS Mincho"/>
                <w:sz w:val="22"/>
                <w:szCs w:val="22"/>
              </w:rPr>
              <w:t>(Good morning.</w:t>
            </w:r>
            <w:r w:rsidRPr="003F05FB">
              <w:rPr>
                <w:rFonts w:ascii="Book Antiqua" w:eastAsia="Book Antiqua" w:hAnsi="Book Antiqua" w:cs="Book Antiqua"/>
                <w:sz w:val="22"/>
                <w:szCs w:val="22"/>
                <w:lang w:eastAsia="zh-CN"/>
              </w:rPr>
              <w:t>）</w:t>
            </w:r>
          </w:p>
          <w:p w:rsidR="00D01ABC" w:rsidRDefault="00BC6D7F" w:rsidP="00140EFB">
            <w:pPr>
              <w:pStyle w:val="TableParagraph"/>
              <w:spacing w:line="276" w:lineRule="auto"/>
              <w:ind w:left="463" w:right="679" w:firstLine="3620"/>
              <w:rPr>
                <w:lang w:eastAsia="zh-CN"/>
              </w:rPr>
            </w:pPr>
            <w:r>
              <w:rPr>
                <w:rFonts w:asciiTheme="minorEastAsia" w:eastAsiaTheme="minorEastAsia" w:hint="eastAsia"/>
                <w:lang w:eastAsia="zh-CN"/>
              </w:rPr>
              <w:t>下午好</w:t>
            </w:r>
            <w:r>
              <w:rPr>
                <w:lang w:eastAsia="zh-CN"/>
              </w:rPr>
              <w:t>(Good afternoon</w:t>
            </w:r>
            <w:r w:rsidR="00D01ABC">
              <w:rPr>
                <w:lang w:eastAsia="zh-CN"/>
              </w:rPr>
              <w:t>)</w:t>
            </w:r>
          </w:p>
          <w:p w:rsidR="00D01ABC" w:rsidRDefault="00BC6D7F" w:rsidP="00140EFB">
            <w:pPr>
              <w:pStyle w:val="TableParagraph"/>
              <w:spacing w:line="276" w:lineRule="auto"/>
              <w:ind w:left="463" w:right="679" w:firstLine="3620"/>
              <w:rPr>
                <w:lang w:eastAsia="zh-CN"/>
              </w:rPr>
            </w:pPr>
            <w:r>
              <w:rPr>
                <w:rFonts w:asciiTheme="minorEastAsia" w:eastAsiaTheme="minorEastAsia" w:hint="eastAsia"/>
                <w:lang w:eastAsia="zh-CN"/>
              </w:rPr>
              <w:t>下午好</w:t>
            </w:r>
            <w:r>
              <w:rPr>
                <w:lang w:eastAsia="zh-CN"/>
              </w:rPr>
              <w:t>(Good evening</w:t>
            </w:r>
            <w:r w:rsidR="00D01ABC">
              <w:rPr>
                <w:rFonts w:hint="eastAsia"/>
                <w:lang w:eastAsia="zh-CN"/>
              </w:rPr>
              <w:t>)</w:t>
            </w:r>
          </w:p>
          <w:p w:rsidR="004F4010" w:rsidRDefault="004F4010" w:rsidP="00140EFB">
            <w:pPr>
              <w:pStyle w:val="TableParagraph"/>
              <w:spacing w:line="276" w:lineRule="auto"/>
              <w:ind w:left="463" w:right="679" w:firstLine="3620"/>
              <w:rPr>
                <w:rFonts w:eastAsiaTheme="minorEastAsia"/>
                <w:lang w:eastAsia="zh-CN"/>
              </w:rPr>
            </w:pPr>
            <w:r>
              <w:rPr>
                <w:rFonts w:asciiTheme="minorEastAsia" w:eastAsiaTheme="minorEastAsia" w:hint="eastAsia"/>
                <w:lang w:eastAsia="zh-CN"/>
              </w:rPr>
              <w:t>再见 (</w:t>
            </w:r>
            <w:r>
              <w:rPr>
                <w:rFonts w:asciiTheme="minorEastAsia" w:eastAsiaTheme="minorEastAsia"/>
                <w:lang w:eastAsia="zh-CN"/>
              </w:rPr>
              <w:t>Goodbye</w:t>
            </w:r>
            <w:r>
              <w:rPr>
                <w:rFonts w:asciiTheme="minorEastAsia" w:eastAsiaTheme="minorEastAsia" w:hint="eastAsia"/>
                <w:lang w:eastAsia="zh-CN"/>
              </w:rPr>
              <w:t>)</w:t>
            </w:r>
          </w:p>
          <w:p w:rsidR="00D01ABC" w:rsidRPr="00E11F2F" w:rsidRDefault="004F4010" w:rsidP="00E11F2F">
            <w:pPr>
              <w:pStyle w:val="TableParagraph"/>
              <w:spacing w:line="276" w:lineRule="auto"/>
              <w:ind w:left="463" w:right="679" w:firstLine="36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明天见</w:t>
            </w:r>
            <w:r>
              <w:rPr>
                <w:rFonts w:eastAsiaTheme="minorEastAsia" w:hint="eastAsia"/>
                <w:lang w:eastAsia="zh-CN"/>
              </w:rPr>
              <w:t>(</w:t>
            </w:r>
            <w:r>
              <w:rPr>
                <w:rFonts w:eastAsiaTheme="minorEastAsia"/>
                <w:lang w:eastAsia="zh-CN"/>
              </w:rPr>
              <w:t>See you tomorrow</w:t>
            </w:r>
            <w:r>
              <w:rPr>
                <w:rFonts w:eastAsiaTheme="minorEastAsia" w:hint="eastAsia"/>
                <w:lang w:eastAsia="zh-CN"/>
              </w:rPr>
              <w:t>)</w:t>
            </w:r>
          </w:p>
        </w:tc>
      </w:tr>
      <w:tr w:rsidR="00D01ABC" w:rsidRPr="008857AC" w:rsidTr="00140EFB">
        <w:trPr>
          <w:trHeight w:val="422"/>
          <w:jc w:val="center"/>
        </w:trPr>
        <w:tc>
          <w:tcPr>
            <w:tcW w:w="9671" w:type="dxa"/>
            <w:gridSpan w:val="4"/>
            <w:shd w:val="clear" w:color="auto" w:fill="92CDDC"/>
          </w:tcPr>
          <w:p w:rsidR="00D01ABC" w:rsidRPr="008857AC" w:rsidRDefault="00D01ABC" w:rsidP="00140E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7AC">
              <w:rPr>
                <w:rFonts w:ascii="Arial" w:hAnsi="Arial" w:cs="Arial"/>
                <w:b/>
                <w:sz w:val="20"/>
                <w:szCs w:val="20"/>
              </w:rPr>
              <w:t>Summative Performance Assessment: create at least 1 performance task for interpretive, interpersonal, and presentational communication</w:t>
            </w:r>
          </w:p>
          <w:p w:rsidR="00D01ABC" w:rsidRPr="008857AC" w:rsidRDefault="00D01ABC" w:rsidP="00140EF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857AC">
              <w:rPr>
                <w:rFonts w:ascii="Arial" w:hAnsi="Arial" w:cs="Arial"/>
                <w:i/>
                <w:sz w:val="20"/>
                <w:szCs w:val="20"/>
              </w:rPr>
              <w:t>Reference pg. 18-23</w:t>
            </w:r>
          </w:p>
        </w:tc>
      </w:tr>
      <w:tr w:rsidR="00D01ABC" w:rsidRPr="008857AC" w:rsidTr="00140EFB">
        <w:trPr>
          <w:jc w:val="center"/>
        </w:trPr>
        <w:tc>
          <w:tcPr>
            <w:tcW w:w="3439" w:type="dxa"/>
            <w:gridSpan w:val="2"/>
            <w:shd w:val="clear" w:color="auto" w:fill="auto"/>
          </w:tcPr>
          <w:p w:rsidR="00D01ABC" w:rsidRPr="008857AC" w:rsidRDefault="00D01ABC" w:rsidP="00140EFB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Interpretive</w:t>
            </w:r>
            <w:r w:rsidRPr="008857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01ABC" w:rsidRPr="008857AC" w:rsidRDefault="00D01ABC" w:rsidP="00140EFB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(reading, listening, and/or viewing)</w:t>
            </w:r>
          </w:p>
        </w:tc>
        <w:tc>
          <w:tcPr>
            <w:tcW w:w="3112" w:type="dxa"/>
            <w:shd w:val="clear" w:color="auto" w:fill="auto"/>
          </w:tcPr>
          <w:p w:rsidR="00D01ABC" w:rsidRPr="008857AC" w:rsidRDefault="00D01ABC" w:rsidP="00140EFB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Interpersonal</w:t>
            </w:r>
          </w:p>
          <w:p w:rsidR="00D01ABC" w:rsidRPr="008857AC" w:rsidRDefault="00D01ABC" w:rsidP="00140E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  <w:tc>
          <w:tcPr>
            <w:tcW w:w="3120" w:type="dxa"/>
            <w:shd w:val="clear" w:color="auto" w:fill="auto"/>
          </w:tcPr>
          <w:p w:rsidR="00D01ABC" w:rsidRPr="008857AC" w:rsidRDefault="00D01ABC" w:rsidP="00140EFB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Presentational</w:t>
            </w:r>
          </w:p>
          <w:p w:rsidR="00D01ABC" w:rsidRPr="008857AC" w:rsidRDefault="00D01ABC" w:rsidP="00140E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</w:tr>
      <w:tr w:rsidR="00D01ABC" w:rsidRPr="008857AC" w:rsidTr="00140EFB">
        <w:trPr>
          <w:jc w:val="center"/>
        </w:trPr>
        <w:tc>
          <w:tcPr>
            <w:tcW w:w="3439" w:type="dxa"/>
            <w:gridSpan w:val="2"/>
            <w:shd w:val="clear" w:color="auto" w:fill="auto"/>
          </w:tcPr>
          <w:p w:rsidR="00D01ABC" w:rsidRPr="008857AC" w:rsidRDefault="007B518F" w:rsidP="00140E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SS will watch a song to get to know there are different ways to greet others in daily life.</w:t>
            </w:r>
          </w:p>
          <w:p w:rsidR="00D01ABC" w:rsidRPr="008857AC" w:rsidRDefault="00D01ABC" w:rsidP="00140E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2" w:type="dxa"/>
            <w:shd w:val="clear" w:color="auto" w:fill="auto"/>
          </w:tcPr>
          <w:p w:rsidR="00D01ABC" w:rsidRPr="008857AC" w:rsidRDefault="00D01ABC" w:rsidP="00140E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SS will be grouped to practice</w:t>
            </w:r>
            <w:r w:rsidR="007B518F">
              <w:rPr>
                <w:rFonts w:ascii="Arial" w:hAnsi="Arial" w:cs="Arial"/>
                <w:sz w:val="22"/>
                <w:szCs w:val="22"/>
              </w:rPr>
              <w:t xml:space="preserve"> these sentences with each other</w:t>
            </w:r>
            <w:r w:rsidR="007B518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120" w:type="dxa"/>
            <w:shd w:val="clear" w:color="auto" w:fill="auto"/>
          </w:tcPr>
          <w:p w:rsidR="00D01ABC" w:rsidRPr="00AD1FC3" w:rsidRDefault="00D01ABC" w:rsidP="00140E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SS </w:t>
            </w:r>
            <w:r w:rsidR="007B518F">
              <w:rPr>
                <w:rFonts w:asciiTheme="minorEastAsia" w:eastAsiaTheme="minorEastAsia" w:hAnsi="Arial" w:cs="Arial" w:hint="eastAsia"/>
                <w:sz w:val="22"/>
                <w:szCs w:val="22"/>
                <w:lang w:eastAsia="zh-CN"/>
              </w:rPr>
              <w:t>will</w:t>
            </w:r>
            <w:r w:rsidR="007B518F">
              <w:rPr>
                <w:rFonts w:asciiTheme="minorEastAsia" w:eastAsiaTheme="minorEastAsia" w:hAnsi="Arial" w:cs="Arial"/>
                <w:sz w:val="22"/>
                <w:szCs w:val="22"/>
                <w:lang w:eastAsia="zh-CN"/>
              </w:rPr>
              <w:t xml:space="preserve"> act and greet others in different ways.</w:t>
            </w:r>
          </w:p>
        </w:tc>
      </w:tr>
      <w:tr w:rsidR="00D01ABC" w:rsidRPr="008857AC" w:rsidTr="00140EFB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:rsidR="00D01ABC" w:rsidRPr="00AD1FC3" w:rsidRDefault="00D01ABC" w:rsidP="00140EFB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1</w:t>
            </w:r>
          </w:p>
        </w:tc>
      </w:tr>
      <w:tr w:rsidR="00D01ABC" w:rsidRPr="008857AC" w:rsidTr="00E11F2F">
        <w:trPr>
          <w:trHeight w:val="115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D01ABC" w:rsidRPr="008857AC" w:rsidRDefault="00D01ABC" w:rsidP="00140E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:rsidR="00D01ABC" w:rsidRPr="008857AC" w:rsidRDefault="00D01ABC" w:rsidP="00140EFB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(at least 1 &amp; no more than 3)</w:t>
            </w:r>
          </w:p>
          <w:p w:rsidR="00D01ABC" w:rsidRPr="008857AC" w:rsidRDefault="00D01ABC" w:rsidP="00140EF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D01ABC" w:rsidRPr="008857AC" w:rsidRDefault="00D01ABC" w:rsidP="00140EFB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01ABC" w:rsidRPr="008857AC" w:rsidRDefault="00D01ABC" w:rsidP="00140EFB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01ABC" w:rsidRPr="008857AC" w:rsidRDefault="000F1E70" w:rsidP="00D01ABC">
            <w:pPr>
              <w:numPr>
                <w:ilvl w:val="0"/>
                <w:numId w:val="1"/>
              </w:numPr>
              <w:ind w:left="403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Greeting</w:t>
            </w:r>
          </w:p>
          <w:p w:rsidR="00D01ABC" w:rsidRPr="008857AC" w:rsidRDefault="006D3CAF" w:rsidP="00D01ABC">
            <w:pPr>
              <w:numPr>
                <w:ilvl w:val="0"/>
                <w:numId w:val="1"/>
              </w:numPr>
              <w:ind w:left="403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 able to say China</w:t>
            </w:r>
            <w:r>
              <w:rPr>
                <w:rFonts w:asciiTheme="minorEastAsia" w:eastAsiaTheme="minorEastAsia" w:hAnsi="Arial" w:cs="Arial" w:hint="eastAsia"/>
                <w:sz w:val="22"/>
                <w:szCs w:val="22"/>
                <w:lang w:eastAsia="zh-CN"/>
              </w:rPr>
              <w:t>（中国）</w:t>
            </w:r>
          </w:p>
          <w:p w:rsidR="00D01ABC" w:rsidRPr="008857AC" w:rsidRDefault="00D01ABC" w:rsidP="00140EFB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D01ABC" w:rsidRPr="008857AC" w:rsidRDefault="00D01ABC" w:rsidP="00140EFB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ABC" w:rsidRPr="008857AC" w:rsidTr="00E11F2F">
        <w:trPr>
          <w:trHeight w:val="169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D01ABC" w:rsidRPr="008857AC" w:rsidRDefault="00D01ABC" w:rsidP="00140E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D01ABC" w:rsidRPr="008857AC" w:rsidRDefault="00D01ABC" w:rsidP="00140EFB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01ABC" w:rsidRDefault="00F8175D" w:rsidP="00D01ABC">
            <w:pPr>
              <w:pStyle w:val="ListParagraph"/>
              <w:numPr>
                <w:ilvl w:val="0"/>
                <w:numId w:val="2"/>
              </w:numPr>
              <w:ind w:left="40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EastAsia" w:eastAsiaTheme="minorEastAsia" w:hAnsi="Arial" w:cs="Arial"/>
                <w:sz w:val="22"/>
                <w:szCs w:val="22"/>
                <w:lang w:eastAsia="zh-CN"/>
              </w:rPr>
              <w:t>V</w:t>
            </w:r>
            <w:r>
              <w:rPr>
                <w:rFonts w:asciiTheme="minorEastAsia" w:eastAsiaTheme="minorEastAsia" w:hAnsi="Arial" w:cs="Arial" w:hint="eastAsia"/>
                <w:sz w:val="22"/>
                <w:szCs w:val="22"/>
                <w:lang w:eastAsia="zh-CN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deo with vocabulary</w:t>
            </w:r>
          </w:p>
          <w:p w:rsidR="00D01ABC" w:rsidRDefault="00F8175D" w:rsidP="00140EFB">
            <w:pPr>
              <w:pStyle w:val="ListParagraph"/>
              <w:ind w:left="40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SS watch and understand how to say China(</w:t>
            </w:r>
            <w:r>
              <w:rPr>
                <w:rFonts w:asciiTheme="minorEastAsia" w:eastAsiaTheme="minorEastAsia" w:hAnsi="Arial" w:cs="Arial" w:hint="eastAsia"/>
                <w:sz w:val="22"/>
                <w:szCs w:val="22"/>
                <w:lang w:eastAsia="zh-CN"/>
              </w:rPr>
              <w:t>中国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D01ABC" w:rsidRDefault="00D01ABC" w:rsidP="00D01ABC">
            <w:pPr>
              <w:pStyle w:val="ListParagraph"/>
              <w:numPr>
                <w:ilvl w:val="0"/>
                <w:numId w:val="2"/>
              </w:numPr>
              <w:ind w:left="40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passing toy game </w:t>
            </w:r>
          </w:p>
          <w:p w:rsidR="00D01ABC" w:rsidRPr="00A94AA4" w:rsidRDefault="00D01ABC" w:rsidP="00140EFB">
            <w:pPr>
              <w:ind w:left="40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SS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can greet me or his/her friends </w:t>
            </w:r>
            <w:r w:rsidR="00F8175D">
              <w:rPr>
                <w:rFonts w:ascii="Arial" w:hAnsi="Arial" w:cs="Arial"/>
                <w:sz w:val="22"/>
                <w:szCs w:val="22"/>
              </w:rPr>
              <w:t>with “</w:t>
            </w:r>
            <w:r w:rsidR="00F8175D">
              <w:rPr>
                <w:rFonts w:asciiTheme="minorEastAsia" w:eastAsiaTheme="minorEastAsia" w:hAnsi="Arial" w:cs="Arial" w:hint="eastAsia"/>
                <w:sz w:val="22"/>
                <w:szCs w:val="22"/>
                <w:lang w:eastAsia="zh-CN"/>
              </w:rPr>
              <w:t>你好</w:t>
            </w:r>
            <w:r w:rsidR="00F8175D">
              <w:rPr>
                <w:rFonts w:ascii="Arial" w:hAnsi="Arial" w:cs="Arial"/>
                <w:sz w:val="22"/>
                <w:szCs w:val="22"/>
              </w:rPr>
              <w:t>”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01ABC" w:rsidRPr="008857AC" w:rsidRDefault="00D01ABC" w:rsidP="00140EFB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01ABC" w:rsidRPr="008857AC" w:rsidRDefault="00D01ABC" w:rsidP="00140EFB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01ABC" w:rsidRPr="008857AC" w:rsidRDefault="00D01ABC" w:rsidP="00140EFB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ABC" w:rsidRPr="008857AC" w:rsidTr="00140EFB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D01ABC" w:rsidRPr="008857AC" w:rsidRDefault="00D01ABC" w:rsidP="00140E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:rsidR="00D01ABC" w:rsidRPr="008857AC" w:rsidRDefault="00D01ABC" w:rsidP="00140EFB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:rsidR="00D01ABC" w:rsidRPr="008857AC" w:rsidRDefault="00D01ABC" w:rsidP="00140EFB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:rsidR="00D01ABC" w:rsidRPr="008857AC" w:rsidRDefault="00D01ABC" w:rsidP="00140EFB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:rsidR="00D01ABC" w:rsidRPr="008857AC" w:rsidRDefault="00D01ABC" w:rsidP="00140EFB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:rsidR="00D01ABC" w:rsidRPr="008857AC" w:rsidRDefault="00D01ABC" w:rsidP="00140EFB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D01ABC" w:rsidRPr="008857AC" w:rsidRDefault="00D01ABC" w:rsidP="00140EFB">
            <w:pPr>
              <w:pStyle w:val="ListParagraph"/>
              <w:tabs>
                <w:tab w:val="left" w:pos="1245"/>
              </w:tabs>
              <w:ind w:left="403"/>
              <w:rPr>
                <w:rFonts w:ascii="Arial" w:hAnsi="Arial" w:cs="Arial"/>
                <w:sz w:val="20"/>
                <w:szCs w:val="20"/>
              </w:rPr>
            </w:pPr>
          </w:p>
          <w:p w:rsidR="00D01ABC" w:rsidRPr="00A94AA4" w:rsidRDefault="00D01ABC" w:rsidP="00D01ABC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 xml:space="preserve">Communication: SS </w:t>
            </w:r>
            <w:r>
              <w:rPr>
                <w:rFonts w:ascii="Arial" w:hAnsi="Arial" w:cs="Arial"/>
                <w:sz w:val="22"/>
                <w:szCs w:val="22"/>
              </w:rPr>
              <w:t>greet with each other in Chinese</w:t>
            </w:r>
          </w:p>
          <w:p w:rsidR="00D01ABC" w:rsidRPr="008857AC" w:rsidRDefault="00D01ABC" w:rsidP="00D01ABC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Culture: </w:t>
            </w:r>
            <w:proofErr w:type="spellStart"/>
            <w:r w:rsidR="001E36F5">
              <w:rPr>
                <w:rFonts w:ascii="Arial" w:hAnsi="Arial" w:cs="Arial"/>
                <w:sz w:val="22"/>
                <w:szCs w:val="22"/>
              </w:rPr>
              <w:t>Colour</w:t>
            </w:r>
            <w:proofErr w:type="spellEnd"/>
            <w:r w:rsidR="001E36F5">
              <w:rPr>
                <w:rFonts w:ascii="Arial" w:hAnsi="Arial" w:cs="Arial"/>
                <w:sz w:val="22"/>
                <w:szCs w:val="22"/>
              </w:rPr>
              <w:t xml:space="preserve"> the national flag of </w:t>
            </w:r>
            <w:r w:rsidR="001E36F5">
              <w:rPr>
                <w:rFonts w:ascii="Arial" w:hAnsi="Arial" w:cs="Arial" w:hint="eastAsia"/>
                <w:sz w:val="22"/>
                <w:szCs w:val="22"/>
              </w:rPr>
              <w:t>China.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1ABC" w:rsidRPr="008857AC" w:rsidRDefault="00D01ABC" w:rsidP="00140EFB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ABC" w:rsidRPr="008857AC" w:rsidTr="00140EFB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D01ABC" w:rsidRPr="008857AC" w:rsidRDefault="00D01ABC" w:rsidP="00140E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D01ABC" w:rsidRPr="00AD1FC3" w:rsidRDefault="00D01ABC" w:rsidP="00140EFB">
            <w:pPr>
              <w:rPr>
                <w:rFonts w:ascii="Arial" w:hAnsi="Arial" w:cs="Arial"/>
                <w:sz w:val="22"/>
                <w:szCs w:val="22"/>
              </w:rPr>
            </w:pPr>
            <w:r w:rsidRPr="00AD1FC3">
              <w:rPr>
                <w:rFonts w:ascii="MS Mincho" w:eastAsia="MS Mincho" w:hAnsi="MS Mincho" w:cs="MS Mincho"/>
                <w:sz w:val="22"/>
                <w:szCs w:val="22"/>
              </w:rPr>
              <w:t>你好，</w:t>
            </w:r>
            <w:r w:rsidR="000F1E70">
              <w:rPr>
                <w:rFonts w:asciiTheme="minorEastAsia" w:eastAsiaTheme="minorEastAsia" w:hAnsi="MS Mincho" w:cs="MS Mincho" w:hint="eastAsia"/>
                <w:sz w:val="22"/>
                <w:szCs w:val="22"/>
                <w:lang w:eastAsia="zh-CN"/>
              </w:rPr>
              <w:t>文婷</w:t>
            </w:r>
            <w:r w:rsidRPr="00AD1FC3">
              <w:rPr>
                <w:rFonts w:ascii="MS Mincho" w:eastAsia="MS Mincho" w:hAnsi="MS Mincho" w:cs="MS Mincho"/>
                <w:sz w:val="22"/>
                <w:szCs w:val="22"/>
              </w:rPr>
              <w:t>老</w:t>
            </w:r>
            <w:r w:rsidRPr="00AD1FC3">
              <w:rPr>
                <w:rFonts w:ascii="SimSun" w:eastAsia="SimSun" w:hAnsi="SimSun" w:cs="SimSun"/>
                <w:sz w:val="22"/>
                <w:szCs w:val="22"/>
              </w:rPr>
              <w:t>师</w:t>
            </w:r>
            <w:r w:rsidRPr="00AD1FC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D1FC3">
              <w:rPr>
                <w:rFonts w:asciiTheme="majorHAnsi" w:eastAsia="MS Mincho" w:hAnsiTheme="majorHAnsi" w:cs="MS Mincho"/>
                <w:sz w:val="22"/>
                <w:szCs w:val="22"/>
              </w:rPr>
              <w:t>（</w:t>
            </w:r>
            <w:r w:rsidRPr="00AD1FC3">
              <w:rPr>
                <w:rFonts w:asciiTheme="majorHAnsi" w:hAnsiTheme="majorHAnsi" w:cs="Arial"/>
                <w:sz w:val="22"/>
                <w:szCs w:val="22"/>
              </w:rPr>
              <w:t>hi</w:t>
            </w:r>
            <w:r w:rsidRPr="00AD1FC3">
              <w:rPr>
                <w:rFonts w:asciiTheme="majorHAnsi" w:eastAsia="MS Mincho" w:hAnsiTheme="majorHAnsi" w:cs="MS Mincho"/>
                <w:sz w:val="22"/>
                <w:szCs w:val="22"/>
              </w:rPr>
              <w:t>，</w:t>
            </w:r>
            <w:r w:rsidRPr="00AD1FC3">
              <w:rPr>
                <w:rFonts w:asciiTheme="majorHAnsi" w:hAnsiTheme="majorHAnsi" w:cs="Arial"/>
                <w:sz w:val="22"/>
                <w:szCs w:val="22"/>
              </w:rPr>
              <w:t xml:space="preserve"> M</w:t>
            </w:r>
            <w:r>
              <w:rPr>
                <w:rFonts w:asciiTheme="majorHAnsi" w:eastAsia="MS Mincho" w:hAnsiTheme="majorHAnsi" w:cs="MS Mincho"/>
                <w:sz w:val="22"/>
                <w:szCs w:val="22"/>
              </w:rPr>
              <w:t xml:space="preserve">S </w:t>
            </w:r>
            <w:r w:rsidR="000F1E70">
              <w:rPr>
                <w:rFonts w:asciiTheme="majorHAnsi" w:eastAsia="MS Mincho" w:hAnsiTheme="majorHAnsi" w:cs="MS Mincho"/>
                <w:sz w:val="22"/>
                <w:szCs w:val="22"/>
              </w:rPr>
              <w:t>Wenting</w:t>
            </w:r>
            <w:r w:rsidRPr="00AD1FC3">
              <w:rPr>
                <w:rFonts w:asciiTheme="majorHAnsi" w:eastAsia="MS Mincho" w:hAnsiTheme="majorHAnsi" w:cs="MS Mincho"/>
                <w:sz w:val="22"/>
                <w:szCs w:val="22"/>
              </w:rPr>
              <w:t>）</w:t>
            </w:r>
          </w:p>
          <w:p w:rsidR="00D01ABC" w:rsidRPr="008857AC" w:rsidRDefault="00D01ABC" w:rsidP="00140EFB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D01ABC" w:rsidRPr="008857AC" w:rsidRDefault="00D01ABC" w:rsidP="00140EFB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ABC" w:rsidRPr="008857AC" w:rsidTr="00140EFB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D01ABC" w:rsidRPr="008857AC" w:rsidRDefault="00D01ABC" w:rsidP="00140E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</w:t>
            </w:r>
          </w:p>
          <w:p w:rsidR="00D01ABC" w:rsidRPr="008857AC" w:rsidRDefault="00D01ABC" w:rsidP="00140E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(write these in the target language)</w:t>
            </w:r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D01ABC" w:rsidRPr="00AD1FC3" w:rsidRDefault="00D01ABC" w:rsidP="00140EFB">
            <w:pPr>
              <w:jc w:val="both"/>
              <w:rPr>
                <w:rFonts w:asciiTheme="majorHAnsi" w:eastAsia="MS Mincho" w:hAnsiTheme="majorHAnsi" w:cs="MS Mincho"/>
                <w:sz w:val="22"/>
                <w:szCs w:val="22"/>
              </w:rPr>
            </w:pPr>
            <w:r w:rsidRPr="00AD1FC3">
              <w:rPr>
                <w:rFonts w:ascii="MS Mincho" w:eastAsia="MS Mincho" w:hAnsi="MS Mincho" w:cs="MS Mincho"/>
                <w:sz w:val="22"/>
                <w:szCs w:val="22"/>
              </w:rPr>
              <w:t>你好，</w:t>
            </w:r>
            <w:r w:rsidR="000F1E70">
              <w:rPr>
                <w:rFonts w:asciiTheme="minorEastAsia" w:eastAsiaTheme="minorEastAsia" w:hAnsi="MS Mincho" w:cs="MS Mincho" w:hint="eastAsia"/>
                <w:sz w:val="22"/>
                <w:szCs w:val="22"/>
                <w:lang w:eastAsia="zh-CN"/>
              </w:rPr>
              <w:t>文婷</w:t>
            </w:r>
            <w:r w:rsidRPr="00AD1FC3">
              <w:rPr>
                <w:rFonts w:ascii="MS Mincho" w:eastAsia="MS Mincho" w:hAnsi="MS Mincho" w:cs="MS Mincho"/>
                <w:sz w:val="22"/>
                <w:szCs w:val="22"/>
              </w:rPr>
              <w:t>老</w:t>
            </w:r>
            <w:r w:rsidRPr="00AD1FC3">
              <w:rPr>
                <w:rFonts w:ascii="SimSun" w:eastAsia="SimSun" w:hAnsi="SimSun" w:cs="SimSun"/>
                <w:sz w:val="22"/>
                <w:szCs w:val="22"/>
              </w:rPr>
              <w:t>师</w:t>
            </w:r>
            <w:r w:rsidRPr="00AD1FC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D1FC3">
              <w:rPr>
                <w:rFonts w:asciiTheme="majorHAnsi" w:eastAsia="MS Mincho" w:hAnsiTheme="majorHAnsi" w:cs="MS Mincho"/>
                <w:sz w:val="22"/>
                <w:szCs w:val="22"/>
              </w:rPr>
              <w:t>（</w:t>
            </w:r>
            <w:r w:rsidRPr="00AD1FC3">
              <w:rPr>
                <w:rFonts w:asciiTheme="majorHAnsi" w:hAnsiTheme="majorHAnsi" w:cs="Arial"/>
                <w:sz w:val="22"/>
                <w:szCs w:val="22"/>
              </w:rPr>
              <w:t>hi</w:t>
            </w:r>
            <w:r w:rsidRPr="00AD1FC3">
              <w:rPr>
                <w:rFonts w:asciiTheme="majorHAnsi" w:eastAsia="MS Mincho" w:hAnsiTheme="majorHAnsi" w:cs="MS Mincho"/>
                <w:sz w:val="22"/>
                <w:szCs w:val="22"/>
              </w:rPr>
              <w:t>，</w:t>
            </w:r>
            <w:r w:rsidRPr="00AD1FC3">
              <w:rPr>
                <w:rFonts w:asciiTheme="majorHAnsi" w:hAnsiTheme="majorHAnsi" w:cs="Arial"/>
                <w:sz w:val="22"/>
                <w:szCs w:val="22"/>
              </w:rPr>
              <w:t xml:space="preserve"> M</w:t>
            </w:r>
            <w:r>
              <w:rPr>
                <w:rFonts w:asciiTheme="majorHAnsi" w:eastAsia="MS Mincho" w:hAnsiTheme="majorHAnsi" w:cs="MS Mincho"/>
                <w:sz w:val="22"/>
                <w:szCs w:val="22"/>
              </w:rPr>
              <w:t xml:space="preserve">S </w:t>
            </w:r>
            <w:r w:rsidR="000F1E70">
              <w:rPr>
                <w:rFonts w:asciiTheme="majorHAnsi" w:eastAsia="MS Mincho" w:hAnsiTheme="majorHAnsi" w:cs="MS Mincho"/>
                <w:sz w:val="22"/>
                <w:szCs w:val="22"/>
              </w:rPr>
              <w:t>W</w:t>
            </w:r>
            <w:r w:rsidR="000F1E70">
              <w:rPr>
                <w:rFonts w:asciiTheme="minorEastAsia" w:eastAsiaTheme="minorEastAsia" w:hAnsiTheme="majorHAnsi" w:cs="MS Mincho" w:hint="eastAsia"/>
                <w:sz w:val="22"/>
                <w:szCs w:val="22"/>
                <w:lang w:eastAsia="zh-CN"/>
              </w:rPr>
              <w:t>en</w:t>
            </w:r>
            <w:r w:rsidR="000F1E70">
              <w:rPr>
                <w:rFonts w:asciiTheme="majorHAnsi" w:eastAsia="MS Mincho" w:hAnsiTheme="majorHAnsi" w:cs="MS Mincho"/>
                <w:sz w:val="22"/>
                <w:szCs w:val="22"/>
              </w:rPr>
              <w:t>ting</w:t>
            </w:r>
            <w:r w:rsidRPr="00AD1FC3">
              <w:rPr>
                <w:rFonts w:asciiTheme="majorHAnsi" w:eastAsia="MS Mincho" w:hAnsiTheme="majorHAnsi" w:cs="MS Mincho"/>
                <w:sz w:val="22"/>
                <w:szCs w:val="22"/>
              </w:rPr>
              <w:t>）</w:t>
            </w:r>
          </w:p>
          <w:p w:rsidR="00D01ABC" w:rsidRPr="008857AC" w:rsidRDefault="00D01ABC" w:rsidP="00140EFB">
            <w:pPr>
              <w:ind w:hanging="558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01ABC" w:rsidRPr="008857AC" w:rsidTr="00140EFB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D01ABC" w:rsidRPr="008857AC" w:rsidRDefault="00D01ABC" w:rsidP="00140E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ABC" w:rsidRPr="008857AC" w:rsidRDefault="00D01ABC" w:rsidP="00140E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:rsidR="00D01ABC" w:rsidRPr="008857AC" w:rsidRDefault="00D01ABC" w:rsidP="00140E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 w:rsidR="00D01ABC" w:rsidRPr="009C5F00" w:rsidRDefault="00D01ABC" w:rsidP="00140E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5F00">
              <w:rPr>
                <w:rFonts w:ascii="Arial" w:hAnsi="Arial" w:cs="Arial"/>
                <w:sz w:val="22"/>
                <w:szCs w:val="22"/>
              </w:rPr>
              <w:t xml:space="preserve">Soft </w:t>
            </w:r>
            <w:r w:rsidRPr="009C5F00">
              <w:rPr>
                <w:rFonts w:ascii="Arial" w:hAnsi="Arial" w:cs="Arial" w:hint="eastAsia"/>
                <w:sz w:val="22"/>
                <w:szCs w:val="22"/>
              </w:rPr>
              <w:t xml:space="preserve">toy, </w:t>
            </w:r>
          </w:p>
          <w:p w:rsidR="00D01ABC" w:rsidRPr="00A94AA4" w:rsidRDefault="00D01ABC" w:rsidP="00140EFB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>Teacher-made flashcards</w:t>
            </w:r>
            <w:r w:rsidRPr="00A94AA4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 xml:space="preserve"> </w:t>
            </w:r>
          </w:p>
        </w:tc>
      </w:tr>
      <w:tr w:rsidR="00D01ABC" w:rsidRPr="008857AC" w:rsidTr="00140EFB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:rsidR="00D01ABC" w:rsidRPr="008857AC" w:rsidRDefault="00D01ABC" w:rsidP="00140EFB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2</w:t>
            </w:r>
          </w:p>
        </w:tc>
      </w:tr>
      <w:tr w:rsidR="00D01ABC" w:rsidRPr="008857AC" w:rsidTr="00140EFB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D01ABC" w:rsidRPr="008857AC" w:rsidRDefault="00D01ABC" w:rsidP="00140EF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Weekly Can-Dos for Students: </w:t>
            </w:r>
            <w:r w:rsidRPr="008857AC">
              <w:rPr>
                <w:rFonts w:ascii="Arial" w:hAnsi="Arial" w:cs="Arial"/>
                <w:i/>
                <w:sz w:val="18"/>
                <w:szCs w:val="18"/>
              </w:rPr>
              <w:t xml:space="preserve"> (at least 1 &amp; no more than 3)</w:t>
            </w:r>
          </w:p>
          <w:p w:rsidR="00D01ABC" w:rsidRPr="008857AC" w:rsidRDefault="00D01ABC" w:rsidP="00140E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D01ABC" w:rsidRPr="008857AC" w:rsidRDefault="00D01ABC" w:rsidP="00140EFB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D01ABC" w:rsidRDefault="007C3F09" w:rsidP="00D01ABC">
            <w:pPr>
              <w:numPr>
                <w:ilvl w:val="0"/>
                <w:numId w:val="1"/>
              </w:numPr>
              <w:ind w:left="403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 there are four tones in Mandarin Chinese;</w:t>
            </w:r>
          </w:p>
          <w:p w:rsidR="007C3F09" w:rsidRPr="008857AC" w:rsidRDefault="007C3F09" w:rsidP="00D01ABC">
            <w:pPr>
              <w:numPr>
                <w:ilvl w:val="0"/>
                <w:numId w:val="1"/>
              </w:numPr>
              <w:ind w:left="403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Remember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pronounciation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rules of four tones.</w:t>
            </w:r>
          </w:p>
          <w:p w:rsidR="00D01ABC" w:rsidRPr="008857AC" w:rsidRDefault="00D01ABC" w:rsidP="00140EFB">
            <w:pPr>
              <w:ind w:left="403"/>
              <w:contextualSpacing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D01ABC" w:rsidRPr="008857AC" w:rsidRDefault="00D01ABC" w:rsidP="00140EFB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D01ABC" w:rsidRPr="008857AC" w:rsidRDefault="00D01ABC" w:rsidP="00140EFB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D01ABC" w:rsidRPr="008857AC" w:rsidRDefault="00D01ABC" w:rsidP="00140EFB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ABC" w:rsidRPr="008857AC" w:rsidTr="00140EFB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D01ABC" w:rsidRPr="008857AC" w:rsidRDefault="00D01ABC" w:rsidP="00140E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lastRenderedPageBreak/>
              <w:t>Formative Assessment Tasks: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D01ABC" w:rsidRPr="008857AC" w:rsidRDefault="00D01ABC" w:rsidP="00140EFB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D01ABC" w:rsidRDefault="00D01ABC" w:rsidP="00D01ABC">
            <w:pPr>
              <w:pStyle w:val="ListParagraph"/>
              <w:numPr>
                <w:ilvl w:val="0"/>
                <w:numId w:val="2"/>
              </w:numPr>
              <w:ind w:left="40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SS can say </w:t>
            </w:r>
            <w:r w:rsidR="00057345">
              <w:rPr>
                <w:rFonts w:ascii="Arial" w:hAnsi="Arial" w:cs="Arial"/>
                <w:sz w:val="22"/>
                <w:szCs w:val="22"/>
              </w:rPr>
              <w:t>four tones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the </w:t>
            </w:r>
            <w:r w:rsidR="00057345">
              <w:rPr>
                <w:rFonts w:ascii="Arial" w:hAnsi="Arial" w:cs="Arial"/>
                <w:sz w:val="22"/>
                <w:szCs w:val="22"/>
              </w:rPr>
              <w:t xml:space="preserve">vowel </w:t>
            </w:r>
            <w:proofErr w:type="gramStart"/>
            <w:r w:rsidR="00057345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="00057345">
              <w:rPr>
                <w:rFonts w:ascii="Arial" w:hAnsi="Arial" w:cs="Arial"/>
                <w:sz w:val="22"/>
                <w:szCs w:val="22"/>
              </w:rPr>
              <w:t xml:space="preserve"> in Chinese phonetic system.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1ABC" w:rsidRPr="008857AC" w:rsidRDefault="00D01ABC" w:rsidP="00D01ABC">
            <w:pPr>
              <w:pStyle w:val="ListParagraph"/>
              <w:numPr>
                <w:ilvl w:val="0"/>
                <w:numId w:val="2"/>
              </w:numPr>
              <w:ind w:left="40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>Fly</w:t>
            </w:r>
            <w:r>
              <w:rPr>
                <w:rFonts w:ascii="Arial" w:hAnsi="Arial" w:cs="Arial"/>
                <w:sz w:val="22"/>
                <w:szCs w:val="22"/>
              </w:rPr>
              <w:t xml:space="preserve">swatter game with </w:t>
            </w:r>
            <w:r w:rsidR="0010187C">
              <w:rPr>
                <w:rFonts w:ascii="Arial" w:hAnsi="Arial" w:cs="Arial"/>
                <w:sz w:val="22"/>
                <w:szCs w:val="22"/>
              </w:rPr>
              <w:t>“a” in four tones</w:t>
            </w:r>
          </w:p>
          <w:p w:rsidR="00D01ABC" w:rsidRDefault="00D01ABC" w:rsidP="00D01ABC">
            <w:pPr>
              <w:pStyle w:val="ListParagraph"/>
              <w:numPr>
                <w:ilvl w:val="0"/>
                <w:numId w:val="2"/>
              </w:numPr>
              <w:ind w:left="40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 xml:space="preserve">Teacher observation as students </w:t>
            </w:r>
            <w:r>
              <w:rPr>
                <w:rFonts w:ascii="Arial" w:hAnsi="Arial" w:cs="Arial"/>
                <w:sz w:val="22"/>
                <w:szCs w:val="22"/>
              </w:rPr>
              <w:t xml:space="preserve">do the </w:t>
            </w:r>
            <w:r w:rsidR="0082483C">
              <w:rPr>
                <w:rFonts w:ascii="Arial" w:hAnsi="Arial" w:cs="Arial"/>
                <w:sz w:val="22"/>
                <w:szCs w:val="22"/>
              </w:rPr>
              <w:t>spelling</w:t>
            </w:r>
            <w:r>
              <w:rPr>
                <w:rFonts w:ascii="Arial" w:hAnsi="Arial" w:cs="Arial"/>
                <w:sz w:val="22"/>
                <w:szCs w:val="22"/>
              </w:rPr>
              <w:t xml:space="preserve">  game as groups </w:t>
            </w:r>
          </w:p>
          <w:p w:rsidR="00D01ABC" w:rsidRPr="008857AC" w:rsidRDefault="00D01ABC" w:rsidP="00140EFB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D01ABC" w:rsidRPr="008857AC" w:rsidRDefault="00D01ABC" w:rsidP="00140EFB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D01ABC" w:rsidRPr="008857AC" w:rsidRDefault="00D01ABC" w:rsidP="00140EFB">
            <w:pPr>
              <w:ind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ABC" w:rsidRPr="008857AC" w:rsidTr="00140EFB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D01ABC" w:rsidRPr="008857AC" w:rsidRDefault="00D01ABC" w:rsidP="00140E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:rsidR="00D01ABC" w:rsidRPr="008857AC" w:rsidRDefault="00D01ABC" w:rsidP="00140EFB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:rsidR="00D01ABC" w:rsidRPr="008857AC" w:rsidRDefault="00D01ABC" w:rsidP="00140EFB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:rsidR="00D01ABC" w:rsidRPr="008857AC" w:rsidRDefault="00D01ABC" w:rsidP="00140EFB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</w:p>
          <w:p w:rsidR="00D01ABC" w:rsidRPr="008857AC" w:rsidRDefault="00D01ABC" w:rsidP="00140EFB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:rsidR="00D01ABC" w:rsidRPr="008857AC" w:rsidRDefault="00D01ABC" w:rsidP="00140EFB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:rsidR="00D01ABC" w:rsidRPr="008857AC" w:rsidRDefault="00D01ABC" w:rsidP="00140EFB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D01ABC" w:rsidRPr="00DE1CE2" w:rsidRDefault="00D01ABC" w:rsidP="00D01ABC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rPr>
                <w:rFonts w:ascii="Arial" w:hAnsi="Arial" w:cs="Arial"/>
                <w:sz w:val="20"/>
                <w:szCs w:val="20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>Communication: SS</w:t>
            </w:r>
            <w:r>
              <w:rPr>
                <w:rFonts w:ascii="Arial" w:hAnsi="Arial" w:cs="Arial"/>
                <w:sz w:val="22"/>
                <w:szCs w:val="22"/>
              </w:rPr>
              <w:t xml:space="preserve"> work as pairs to </w:t>
            </w:r>
            <w:r w:rsidR="000C7EFE">
              <w:rPr>
                <w:rFonts w:ascii="Arial" w:hAnsi="Arial" w:cs="Arial"/>
                <w:sz w:val="22"/>
                <w:szCs w:val="22"/>
              </w:rPr>
              <w:t>spell the pinyin in four tones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flash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cards </w:t>
            </w:r>
            <w:r w:rsidRPr="008857AC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:rsidR="00D01ABC" w:rsidRPr="00DE1CE2" w:rsidRDefault="00D01ABC" w:rsidP="00336329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336329">
              <w:rPr>
                <w:rFonts w:ascii="Arial" w:hAnsi="Arial" w:cs="Arial"/>
                <w:sz w:val="22"/>
                <w:szCs w:val="22"/>
              </w:rPr>
              <w:t>omparisons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SS know </w:t>
            </w:r>
            <w:r w:rsidR="00336329">
              <w:rPr>
                <w:rFonts w:ascii="Arial" w:hAnsi="Arial" w:cs="Arial"/>
                <w:sz w:val="22"/>
                <w:szCs w:val="22"/>
              </w:rPr>
              <w:t xml:space="preserve">the different </w:t>
            </w:r>
            <w:proofErr w:type="spellStart"/>
            <w:r w:rsidR="00336329">
              <w:rPr>
                <w:rFonts w:ascii="Arial" w:hAnsi="Arial" w:cs="Arial"/>
                <w:sz w:val="22"/>
                <w:szCs w:val="22"/>
              </w:rPr>
              <w:t>pronounciation</w:t>
            </w:r>
            <w:proofErr w:type="spellEnd"/>
            <w:r w:rsidR="00336329">
              <w:rPr>
                <w:rFonts w:ascii="Arial" w:hAnsi="Arial" w:cs="Arial"/>
                <w:sz w:val="22"/>
                <w:szCs w:val="22"/>
              </w:rPr>
              <w:t xml:space="preserve"> rules of four tones:1 tone-flat;2 tone-up;3 tone-down and up; 4 tone-down.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01ABC" w:rsidRPr="008857AC" w:rsidTr="00140EFB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D01ABC" w:rsidRPr="008857AC" w:rsidRDefault="00D01ABC" w:rsidP="00140E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D01ABC" w:rsidRPr="008857AC" w:rsidRDefault="00D01ABC" w:rsidP="00140EFB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D01ABC" w:rsidRPr="008857AC" w:rsidRDefault="00D01ABC" w:rsidP="00140EFB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yi</w:t>
            </w:r>
            <w:proofErr w:type="spellEnd"/>
          </w:p>
          <w:p w:rsidR="00D01ABC" w:rsidRPr="008857AC" w:rsidRDefault="00D01ABC" w:rsidP="00EE3753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57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Vacabulary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Focus 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3753">
              <w:rPr>
                <w:rFonts w:ascii="Arial" w:hAnsi="Arial" w:cs="Arial"/>
                <w:sz w:val="22"/>
                <w:szCs w:val="22"/>
              </w:rPr>
              <w:t>1 tone-flat;2 tone-up;3 tone-down and up; 4 tone-down.</w:t>
            </w:r>
          </w:p>
          <w:p w:rsidR="00D01ABC" w:rsidRPr="008857AC" w:rsidRDefault="00D01ABC" w:rsidP="00140EF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01ABC" w:rsidRPr="008857AC" w:rsidTr="00140EFB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D01ABC" w:rsidRPr="008857AC" w:rsidRDefault="00D01ABC" w:rsidP="00140E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D01ABC" w:rsidRDefault="00D01ABC" w:rsidP="00140EF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D01ABC" w:rsidRDefault="00EE3753" w:rsidP="00140EF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1 tone-flat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;2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tone-up;3 tone-down and up; 4 tone-down.</w:t>
            </w:r>
          </w:p>
          <w:p w:rsidR="00D01ABC" w:rsidRPr="008857AC" w:rsidRDefault="00D01ABC" w:rsidP="00140EF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01ABC" w:rsidRPr="008857AC" w:rsidTr="00140EFB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D01ABC" w:rsidRPr="008857AC" w:rsidRDefault="00D01ABC" w:rsidP="00140E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ABC" w:rsidRPr="008857AC" w:rsidRDefault="00D01ABC" w:rsidP="00140E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:rsidR="00D01ABC" w:rsidRPr="008857AC" w:rsidRDefault="00D01ABC" w:rsidP="00140E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 w:rsidR="00D01ABC" w:rsidRDefault="00D01ABC" w:rsidP="00140EFB">
            <w:pPr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>Teacher-made flashcards</w:t>
            </w:r>
            <w:r w:rsidRPr="003F05FB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  <w:p w:rsidR="00D01ABC" w:rsidRPr="008857AC" w:rsidRDefault="00171C2E" w:rsidP="00EE375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A song</w:t>
            </w:r>
            <w:r w:rsidR="00D01ABC">
              <w:rPr>
                <w:rFonts w:ascii="Arial" w:hAnsi="Arial" w:cs="Arial"/>
                <w:sz w:val="22"/>
                <w:szCs w:val="22"/>
              </w:rPr>
              <w:t xml:space="preserve"> about </w:t>
            </w:r>
            <w:r w:rsidR="00EE3753">
              <w:rPr>
                <w:rFonts w:ascii="Arial" w:hAnsi="Arial" w:cs="Arial"/>
                <w:sz w:val="22"/>
                <w:szCs w:val="22"/>
              </w:rPr>
              <w:t xml:space="preserve">four tones </w:t>
            </w:r>
            <w:r w:rsidR="00D01ABC">
              <w:rPr>
                <w:rFonts w:ascii="Arial" w:hAnsi="Arial" w:cs="Arial"/>
                <w:sz w:val="22"/>
                <w:szCs w:val="22"/>
              </w:rPr>
              <w:t xml:space="preserve">downloaded from </w:t>
            </w:r>
            <w:proofErr w:type="spellStart"/>
            <w:r w:rsidR="00D01ABC">
              <w:rPr>
                <w:rFonts w:ascii="Arial" w:hAnsi="Arial" w:cs="Arial"/>
                <w:sz w:val="22"/>
                <w:szCs w:val="22"/>
              </w:rPr>
              <w:t>Youtube</w:t>
            </w:r>
            <w:proofErr w:type="spellEnd"/>
            <w:r w:rsidR="00D01AB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01ABC" w:rsidRPr="008857AC" w:rsidTr="00140EFB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:rsidR="00D01ABC" w:rsidRPr="008857AC" w:rsidRDefault="00D01ABC" w:rsidP="00140E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3</w:t>
            </w:r>
          </w:p>
        </w:tc>
      </w:tr>
      <w:tr w:rsidR="00D01ABC" w:rsidRPr="008857AC" w:rsidTr="00140EFB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D01ABC" w:rsidRPr="008857AC" w:rsidRDefault="00D01ABC" w:rsidP="00140E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:rsidR="00D01ABC" w:rsidRPr="008857AC" w:rsidRDefault="00D01ABC" w:rsidP="00140EF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 xml:space="preserve"> (at least 1 &amp; no more than 3)</w:t>
            </w:r>
          </w:p>
          <w:p w:rsidR="00D01ABC" w:rsidRPr="008857AC" w:rsidRDefault="00D01ABC" w:rsidP="00140E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D01ABC" w:rsidRPr="008857AC" w:rsidRDefault="00D01ABC" w:rsidP="00140EFB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D01ABC" w:rsidRPr="008857AC" w:rsidRDefault="00D01ABC" w:rsidP="00140EFB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D01ABC" w:rsidRPr="008857AC" w:rsidRDefault="00C2792B" w:rsidP="00D01ABC">
            <w:pPr>
              <w:numPr>
                <w:ilvl w:val="0"/>
                <w:numId w:val="1"/>
              </w:numPr>
              <w:ind w:left="403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Remember d</w:t>
            </w:r>
            <w:r w:rsidR="00D7370C">
              <w:rPr>
                <w:rFonts w:ascii="Arial" w:hAnsi="Arial" w:cs="Arial"/>
                <w:sz w:val="22"/>
                <w:szCs w:val="22"/>
              </w:rPr>
              <w:t>ifferent greetings in daily life</w:t>
            </w:r>
          </w:p>
          <w:p w:rsidR="00D01ABC" w:rsidRPr="008857AC" w:rsidRDefault="00D01ABC" w:rsidP="00D01ABC">
            <w:pPr>
              <w:numPr>
                <w:ilvl w:val="0"/>
                <w:numId w:val="1"/>
              </w:numPr>
              <w:ind w:left="403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>A</w:t>
            </w:r>
            <w:r w:rsidR="00D7370C">
              <w:rPr>
                <w:rFonts w:ascii="Arial" w:hAnsi="Arial" w:cs="Arial"/>
                <w:sz w:val="22"/>
                <w:szCs w:val="22"/>
              </w:rPr>
              <w:t>ct  and greet</w:t>
            </w:r>
            <w:r w:rsidRPr="008857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370C">
              <w:rPr>
                <w:rFonts w:ascii="Arial" w:hAnsi="Arial" w:cs="Arial"/>
                <w:sz w:val="22"/>
                <w:szCs w:val="22"/>
              </w:rPr>
              <w:t>with each other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1ABC" w:rsidRPr="008857AC" w:rsidRDefault="00D01ABC" w:rsidP="00140EFB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D01ABC" w:rsidRPr="008857AC" w:rsidRDefault="00D01ABC" w:rsidP="00140EFB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ABC" w:rsidRPr="008857AC" w:rsidTr="00140EFB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D01ABC" w:rsidRPr="008857AC" w:rsidRDefault="00D01ABC" w:rsidP="00140E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D01ABC" w:rsidRPr="008857AC" w:rsidRDefault="00D01ABC" w:rsidP="00140EFB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D01ABC" w:rsidRDefault="00A97A7C" w:rsidP="00D01ABC">
            <w:pPr>
              <w:pStyle w:val="ListParagraph"/>
              <w:numPr>
                <w:ilvl w:val="0"/>
                <w:numId w:val="2"/>
              </w:numPr>
              <w:ind w:left="40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Whisper</w:t>
            </w:r>
            <w:r w:rsidR="00E1388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g</w:t>
            </w:r>
            <w:r w:rsidR="00D01ABC" w:rsidRPr="008857AC">
              <w:rPr>
                <w:rFonts w:ascii="Arial" w:hAnsi="Arial" w:cs="Arial"/>
                <w:sz w:val="22"/>
                <w:szCs w:val="22"/>
              </w:rPr>
              <w:t>ame with new vocabulary</w:t>
            </w:r>
          </w:p>
          <w:p w:rsidR="009933B9" w:rsidRPr="000C56C6" w:rsidRDefault="000C56C6" w:rsidP="000C56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A97A7C" w:rsidRPr="000C56C6">
              <w:rPr>
                <w:rFonts w:ascii="Arial" w:hAnsi="Arial" w:cs="Arial"/>
                <w:sz w:val="22"/>
                <w:szCs w:val="22"/>
              </w:rPr>
              <w:t xml:space="preserve">Students are divided into four </w:t>
            </w:r>
            <w:proofErr w:type="spellStart"/>
            <w:r w:rsidR="00A97A7C" w:rsidRPr="000C56C6">
              <w:rPr>
                <w:rFonts w:ascii="Arial" w:hAnsi="Arial" w:cs="Arial"/>
                <w:sz w:val="22"/>
                <w:szCs w:val="22"/>
              </w:rPr>
              <w:t>groups,each</w:t>
            </w:r>
            <w:proofErr w:type="spellEnd"/>
            <w:r w:rsidR="00A97A7C" w:rsidRPr="000C56C6">
              <w:rPr>
                <w:rFonts w:ascii="Arial" w:hAnsi="Arial" w:cs="Arial"/>
                <w:sz w:val="22"/>
                <w:szCs w:val="22"/>
              </w:rPr>
              <w:t xml:space="preserve"> group get a</w:t>
            </w:r>
            <w:r w:rsidR="00E1388D" w:rsidRPr="000C56C6">
              <w:rPr>
                <w:rFonts w:ascii="Arial" w:hAnsi="Arial" w:cs="Arial"/>
                <w:sz w:val="22"/>
                <w:szCs w:val="22"/>
              </w:rPr>
              <w:t>n</w:t>
            </w:r>
            <w:r w:rsidR="00A97A7C" w:rsidRPr="000C56C6">
              <w:rPr>
                <w:rFonts w:ascii="Arial" w:hAnsi="Arial" w:cs="Arial"/>
                <w:sz w:val="22"/>
                <w:szCs w:val="22"/>
              </w:rPr>
              <w:t xml:space="preserve"> envelope about the greeting they are going to whisper</w:t>
            </w:r>
            <w:r w:rsidR="009933B9" w:rsidRPr="000C56C6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="009933B9" w:rsidRPr="000C56C6">
              <w:rPr>
                <w:rFonts w:ascii="Arial" w:hAnsi="Arial" w:cs="Arial"/>
                <w:sz w:val="22"/>
                <w:szCs w:val="22"/>
              </w:rPr>
              <w:t>pass,the</w:t>
            </w:r>
            <w:proofErr w:type="spellEnd"/>
            <w:r w:rsidR="009933B9" w:rsidRPr="000C56C6">
              <w:rPr>
                <w:rFonts w:ascii="Arial" w:hAnsi="Arial" w:cs="Arial"/>
                <w:sz w:val="22"/>
                <w:szCs w:val="22"/>
              </w:rPr>
              <w:t xml:space="preserve"> group leader will whisper the sentence to members one by </w:t>
            </w:r>
            <w:proofErr w:type="spellStart"/>
            <w:r w:rsidR="009933B9" w:rsidRPr="000C56C6">
              <w:rPr>
                <w:rFonts w:ascii="Arial" w:hAnsi="Arial" w:cs="Arial"/>
                <w:sz w:val="22"/>
                <w:szCs w:val="22"/>
              </w:rPr>
              <w:t>one,the</w:t>
            </w:r>
            <w:proofErr w:type="spellEnd"/>
            <w:r w:rsidR="009933B9" w:rsidRPr="000C56C6">
              <w:rPr>
                <w:rFonts w:ascii="Arial" w:hAnsi="Arial" w:cs="Arial"/>
                <w:sz w:val="22"/>
                <w:szCs w:val="22"/>
              </w:rPr>
              <w:t xml:space="preserve"> first </w:t>
            </w:r>
            <w:proofErr w:type="spellStart"/>
            <w:r w:rsidR="009933B9" w:rsidRPr="000C56C6">
              <w:rPr>
                <w:rFonts w:ascii="Arial" w:hAnsi="Arial" w:cs="Arial"/>
                <w:sz w:val="22"/>
                <w:szCs w:val="22"/>
              </w:rPr>
              <w:t>goup</w:t>
            </w:r>
            <w:proofErr w:type="spellEnd"/>
            <w:r w:rsidR="009933B9" w:rsidRPr="000C56C6">
              <w:rPr>
                <w:rFonts w:ascii="Arial" w:hAnsi="Arial" w:cs="Arial"/>
                <w:sz w:val="22"/>
                <w:szCs w:val="22"/>
              </w:rPr>
              <w:t xml:space="preserve"> to finish passing and say out the sentence correctly is the winner group.</w:t>
            </w:r>
          </w:p>
          <w:p w:rsidR="00D01ABC" w:rsidRPr="008857AC" w:rsidRDefault="00D01ABC" w:rsidP="00140EFB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D01ABC" w:rsidRPr="008857AC" w:rsidRDefault="00D01ABC" w:rsidP="00140EFB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D01ABC" w:rsidRPr="008857AC" w:rsidRDefault="00D01ABC" w:rsidP="00140EFB">
            <w:pPr>
              <w:ind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ABC" w:rsidRPr="008857AC" w:rsidTr="00140EFB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D01ABC" w:rsidRPr="008857AC" w:rsidRDefault="00D01ABC" w:rsidP="00140E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:rsidR="00D01ABC" w:rsidRPr="008857AC" w:rsidRDefault="00D01ABC" w:rsidP="00140EFB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:rsidR="00D01ABC" w:rsidRPr="008857AC" w:rsidRDefault="00D01ABC" w:rsidP="00140EFB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:rsidR="00D01ABC" w:rsidRPr="008857AC" w:rsidRDefault="00D01ABC" w:rsidP="00140EFB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:rsidR="00D01ABC" w:rsidRPr="008857AC" w:rsidRDefault="00D01ABC" w:rsidP="00140EFB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:rsidR="00D01ABC" w:rsidRPr="008857AC" w:rsidRDefault="00D01ABC" w:rsidP="00140EFB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D01ABC" w:rsidRPr="00581A33" w:rsidRDefault="00D01ABC" w:rsidP="00D01ABC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Communication: SS a</w:t>
            </w:r>
            <w:r w:rsidR="009D2236">
              <w:rPr>
                <w:rFonts w:ascii="Arial" w:hAnsi="Arial" w:cs="Arial"/>
                <w:sz w:val="22"/>
                <w:szCs w:val="22"/>
              </w:rPr>
              <w:t>ct and greet classmates with each other.</w:t>
            </w:r>
            <w:r w:rsidRPr="008857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1ABC" w:rsidRPr="00581A33" w:rsidRDefault="00D01ABC" w:rsidP="007466E3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Culture: </w:t>
            </w:r>
            <w:r>
              <w:rPr>
                <w:rFonts w:ascii="Arial" w:hAnsi="Arial" w:cs="Arial"/>
                <w:sz w:val="22"/>
                <w:szCs w:val="22"/>
              </w:rPr>
              <w:t xml:space="preserve">SS know the custom of </w:t>
            </w:r>
            <w:r w:rsidR="007466E3">
              <w:rPr>
                <w:rFonts w:ascii="Arial" w:hAnsi="Arial" w:cs="Arial"/>
                <w:sz w:val="22"/>
                <w:szCs w:val="22"/>
              </w:rPr>
              <w:t>special greeting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66E3">
              <w:rPr>
                <w:rFonts w:ascii="Arial" w:hAnsi="Arial" w:cs="Arial"/>
                <w:sz w:val="22"/>
                <w:szCs w:val="22"/>
              </w:rPr>
              <w:t>in China”</w:t>
            </w:r>
            <w:r w:rsidR="007466E3">
              <w:rPr>
                <w:rFonts w:asciiTheme="minorEastAsia" w:eastAsiaTheme="minorEastAsia" w:hAnsi="Arial" w:cs="Arial" w:hint="eastAsia"/>
                <w:sz w:val="22"/>
                <w:szCs w:val="22"/>
                <w:lang w:eastAsia="zh-CN"/>
              </w:rPr>
              <w:t>你吃了吗</w:t>
            </w:r>
            <w:r w:rsidR="007466E3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</w:tr>
      <w:tr w:rsidR="00D01ABC" w:rsidRPr="008857AC" w:rsidTr="00140EFB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D01ABC" w:rsidRPr="008857AC" w:rsidRDefault="00D01ABC" w:rsidP="00140E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D01ABC" w:rsidRPr="008857AC" w:rsidRDefault="00D01ABC" w:rsidP="00140EFB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D01ABC" w:rsidRDefault="00D01ABC" w:rsidP="00D01AB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 xml:space="preserve">Review: </w:t>
            </w:r>
            <w:r w:rsidR="00DA32E5">
              <w:rPr>
                <w:rFonts w:asciiTheme="minorEastAsia" w:eastAsiaTheme="minorEastAsia" w:hAnsi="Arial" w:cs="Arial" w:hint="eastAsia"/>
                <w:sz w:val="22"/>
                <w:szCs w:val="22"/>
                <w:lang w:eastAsia="zh-CN"/>
              </w:rPr>
              <w:t>hello“你好”</w:t>
            </w:r>
          </w:p>
          <w:p w:rsidR="00D01ABC" w:rsidRPr="00BD19C9" w:rsidRDefault="00D01ABC" w:rsidP="00D01AB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Vocabulary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 w:val="22"/>
                <w:szCs w:val="22"/>
              </w:rPr>
              <w:t>Focus</w:t>
            </w:r>
            <w:r w:rsidR="0046780F">
              <w:rPr>
                <w:rFonts w:ascii="Arial" w:hAnsi="Arial" w:cs="Arial"/>
                <w:sz w:val="22"/>
                <w:szCs w:val="22"/>
              </w:rPr>
              <w:t>:morning</w:t>
            </w:r>
            <w:proofErr w:type="spellEnd"/>
            <w:r w:rsidR="0046780F">
              <w:rPr>
                <w:rFonts w:asciiTheme="minorEastAsia" w:eastAsiaTheme="minorEastAsia" w:hAnsi="Arial" w:cs="Arial" w:hint="eastAsia"/>
                <w:sz w:val="22"/>
                <w:szCs w:val="22"/>
                <w:lang w:eastAsia="zh-CN"/>
              </w:rPr>
              <w:t>（早上）</w:t>
            </w:r>
            <w:r w:rsidR="0046780F">
              <w:rPr>
                <w:rFonts w:ascii="Arial" w:hAnsi="Arial" w:cs="Arial"/>
                <w:sz w:val="22"/>
                <w:szCs w:val="22"/>
              </w:rPr>
              <w:t>,afternoon</w:t>
            </w:r>
            <w:r w:rsidR="0046780F">
              <w:rPr>
                <w:rFonts w:asciiTheme="minorEastAsia" w:eastAsiaTheme="minorEastAsia" w:hAnsi="Arial" w:cs="Arial" w:hint="eastAsia"/>
                <w:sz w:val="22"/>
                <w:szCs w:val="22"/>
                <w:lang w:eastAsia="zh-CN"/>
              </w:rPr>
              <w:t>（下午）</w:t>
            </w:r>
            <w:r w:rsidR="0046780F">
              <w:rPr>
                <w:rFonts w:ascii="Arial" w:hAnsi="Arial" w:cs="Arial"/>
                <w:sz w:val="22"/>
                <w:szCs w:val="22"/>
              </w:rPr>
              <w:t>,</w:t>
            </w:r>
            <w:r w:rsidR="00DA32E5">
              <w:rPr>
                <w:rFonts w:ascii="Arial" w:hAnsi="Arial" w:cs="Arial"/>
                <w:sz w:val="22"/>
                <w:szCs w:val="22"/>
              </w:rPr>
              <w:t>evening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780F">
              <w:rPr>
                <w:rFonts w:asciiTheme="minorEastAsia" w:eastAsiaTheme="minorEastAsia" w:hAnsi="Arial" w:cs="Arial" w:hint="eastAsia"/>
                <w:sz w:val="22"/>
                <w:szCs w:val="22"/>
                <w:lang w:eastAsia="zh-CN"/>
              </w:rPr>
              <w:t>（晚上）</w:t>
            </w:r>
          </w:p>
          <w:p w:rsidR="00D01ABC" w:rsidRPr="008857AC" w:rsidRDefault="00D01ABC" w:rsidP="00140EFB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D01ABC" w:rsidRPr="008857AC" w:rsidRDefault="00D01ABC" w:rsidP="00140EFB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01ABC" w:rsidRPr="008857AC" w:rsidTr="00140EFB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D01ABC" w:rsidRPr="008857AC" w:rsidRDefault="00D01ABC" w:rsidP="00140E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D01ABC" w:rsidRDefault="00D01ABC" w:rsidP="00140EFB">
            <w:pPr>
              <w:ind w:firstLine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---</w:t>
            </w:r>
            <w:r w:rsidR="00682795">
              <w:rPr>
                <w:rFonts w:asciiTheme="minorEastAsia" w:eastAsiaTheme="minorEastAsia" w:hAnsi="Arial" w:cs="Arial" w:hint="eastAsia"/>
                <w:sz w:val="22"/>
                <w:szCs w:val="22"/>
                <w:lang w:eastAsia="zh-CN"/>
              </w:rPr>
              <w:t>早上好</w:t>
            </w:r>
            <w:r w:rsidR="00682795">
              <w:rPr>
                <w:rFonts w:ascii="Arial" w:hAnsi="Arial" w:cs="Arial"/>
                <w:sz w:val="22"/>
                <w:szCs w:val="22"/>
              </w:rPr>
              <w:t xml:space="preserve"> ( Good morning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D01ABC" w:rsidRDefault="00D01ABC" w:rsidP="00140EFB">
            <w:pPr>
              <w:ind w:firstLine="162"/>
              <w:rPr>
                <w:rFonts w:ascii="MS Mincho" w:eastAsia="MS Mincho" w:hAnsi="MS Mincho" w:cs="MS Mincho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---</w:t>
            </w:r>
            <w:r w:rsidR="00682795">
              <w:rPr>
                <w:rFonts w:asciiTheme="minorEastAsia" w:eastAsiaTheme="minorEastAsia" w:hAnsi="MS Mincho" w:cs="MS Mincho" w:hint="eastAsia"/>
                <w:sz w:val="22"/>
                <w:szCs w:val="22"/>
                <w:lang w:eastAsia="zh-CN"/>
              </w:rPr>
              <w:t>下午好</w:t>
            </w:r>
            <w:r w:rsidR="00682795">
              <w:rPr>
                <w:rFonts w:ascii="Arial" w:hAnsi="Arial" w:cs="Arial"/>
                <w:sz w:val="22"/>
                <w:szCs w:val="22"/>
              </w:rPr>
              <w:t>（ Good afternoon</w:t>
            </w:r>
            <w:r>
              <w:rPr>
                <w:rFonts w:ascii="MS Mincho" w:eastAsia="MS Mincho" w:hAnsi="MS Mincho" w:cs="MS Mincho"/>
                <w:sz w:val="22"/>
                <w:szCs w:val="22"/>
              </w:rPr>
              <w:t>）</w:t>
            </w:r>
          </w:p>
          <w:p w:rsidR="00682795" w:rsidRPr="008857AC" w:rsidRDefault="00682795" w:rsidP="00140EFB">
            <w:pPr>
              <w:ind w:firstLine="162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Theme="minorEastAsia" w:eastAsiaTheme="minorEastAsia" w:hAnsi="MS Mincho" w:cs="MS Mincho" w:hint="eastAsia"/>
                <w:sz w:val="22"/>
                <w:szCs w:val="22"/>
                <w:lang w:eastAsia="zh-CN"/>
              </w:rPr>
              <w:t>--晚上好（Good evening）</w:t>
            </w:r>
          </w:p>
          <w:p w:rsidR="00D01ABC" w:rsidRPr="008857AC" w:rsidRDefault="00D01ABC" w:rsidP="00140EFB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01ABC" w:rsidRPr="008857AC" w:rsidTr="00140EFB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D01ABC" w:rsidRPr="008857AC" w:rsidRDefault="00D01ABC" w:rsidP="00140E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ABC" w:rsidRPr="008857AC" w:rsidRDefault="00D01ABC" w:rsidP="00140E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:rsidR="00D01ABC" w:rsidRPr="008857AC" w:rsidRDefault="00D01ABC" w:rsidP="00140E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 w:rsidR="00D01ABC" w:rsidRDefault="00D01ABC" w:rsidP="00140EFB">
            <w:pPr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>Teacher-made flashcards</w:t>
            </w:r>
          </w:p>
          <w:p w:rsidR="00D01ABC" w:rsidRPr="008857AC" w:rsidRDefault="00B925CB" w:rsidP="00947D1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greeting song download from </w:t>
            </w:r>
            <w:proofErr w:type="spellStart"/>
            <w:r w:rsidR="00947D1B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>outube</w:t>
            </w:r>
            <w:proofErr w:type="spellEnd"/>
            <w:r w:rsidR="00D01ABC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D01ABC" w:rsidRPr="008857AC" w:rsidTr="00140EFB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:rsidR="00D01ABC" w:rsidRPr="008857AC" w:rsidRDefault="00D01ABC" w:rsidP="00140E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4</w:t>
            </w:r>
          </w:p>
        </w:tc>
      </w:tr>
      <w:tr w:rsidR="00D01ABC" w:rsidRPr="008857AC" w:rsidTr="00140EFB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D01ABC" w:rsidRPr="008857AC" w:rsidRDefault="00D01ABC" w:rsidP="00140E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lastRenderedPageBreak/>
              <w:t>Weekly Can-Dos for Students:</w:t>
            </w:r>
          </w:p>
          <w:p w:rsidR="00D01ABC" w:rsidRPr="008857AC" w:rsidRDefault="00D01ABC" w:rsidP="00140EF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(at least 1 &amp; no more than 3)</w:t>
            </w:r>
          </w:p>
          <w:p w:rsidR="00D01ABC" w:rsidRPr="008857AC" w:rsidRDefault="00D01ABC" w:rsidP="00140EF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D01ABC" w:rsidRPr="008857AC" w:rsidRDefault="00D01ABC" w:rsidP="00140EFB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D01ABC" w:rsidRPr="008857AC" w:rsidRDefault="000E1018" w:rsidP="00D01ABC">
            <w:pPr>
              <w:numPr>
                <w:ilvl w:val="0"/>
                <w:numId w:val="1"/>
              </w:numPr>
              <w:ind w:left="403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 able to say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goodbye,see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you tomorrow in Chinese</w:t>
            </w:r>
          </w:p>
          <w:p w:rsidR="00D01ABC" w:rsidRPr="008857AC" w:rsidRDefault="00D01ABC" w:rsidP="00D01ABC">
            <w:pPr>
              <w:numPr>
                <w:ilvl w:val="0"/>
                <w:numId w:val="1"/>
              </w:numPr>
              <w:ind w:left="403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>A</w:t>
            </w:r>
            <w:r w:rsidR="000E1018">
              <w:rPr>
                <w:rFonts w:ascii="Arial" w:hAnsi="Arial" w:cs="Arial"/>
                <w:sz w:val="22"/>
                <w:szCs w:val="22"/>
              </w:rPr>
              <w:t>ct</w:t>
            </w:r>
            <w:r w:rsidRPr="008857AC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0E1018">
              <w:rPr>
                <w:rFonts w:ascii="Arial" w:hAnsi="Arial" w:cs="Arial"/>
                <w:sz w:val="22"/>
                <w:szCs w:val="22"/>
              </w:rPr>
              <w:t>say goodbye with each other.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1ABC" w:rsidRPr="008857AC" w:rsidRDefault="00D01ABC" w:rsidP="00140EFB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D01ABC" w:rsidRPr="008857AC" w:rsidRDefault="00D01ABC" w:rsidP="00140EFB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D01ABC" w:rsidRPr="008857AC" w:rsidRDefault="00D01ABC" w:rsidP="00140EFB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D01ABC" w:rsidRPr="008857AC" w:rsidRDefault="00D01ABC" w:rsidP="00140EFB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ABC" w:rsidRPr="008857AC" w:rsidTr="00140EFB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D01ABC" w:rsidRPr="008857AC" w:rsidRDefault="00D01ABC" w:rsidP="00140E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D01ABC" w:rsidRPr="008857AC" w:rsidRDefault="00D01ABC" w:rsidP="00140EFB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3B2A5B" w:rsidRDefault="009A143D" w:rsidP="003B2A5B">
            <w:pPr>
              <w:pStyle w:val="ListParagraph"/>
              <w:numPr>
                <w:ilvl w:val="0"/>
                <w:numId w:val="2"/>
              </w:numPr>
              <w:ind w:left="40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 and guess </w:t>
            </w:r>
            <w:r w:rsidR="00D01ABC" w:rsidRPr="008857AC">
              <w:rPr>
                <w:rFonts w:ascii="Arial" w:hAnsi="Arial" w:cs="Arial"/>
                <w:sz w:val="22"/>
                <w:szCs w:val="22"/>
              </w:rPr>
              <w:t>game with new vocabulary</w:t>
            </w:r>
          </w:p>
          <w:p w:rsidR="00D01ABC" w:rsidRPr="003B2A5B" w:rsidRDefault="003B2A5B" w:rsidP="003B2A5B">
            <w:pPr>
              <w:pStyle w:val="ListParagraph"/>
              <w:numPr>
                <w:ilvl w:val="0"/>
                <w:numId w:val="2"/>
              </w:numPr>
              <w:ind w:left="40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A5B">
              <w:rPr>
                <w:rFonts w:ascii="Arial" w:hAnsi="Arial" w:cs="Arial"/>
                <w:sz w:val="22"/>
                <w:szCs w:val="22"/>
              </w:rPr>
              <w:t>Flyswatter</w:t>
            </w:r>
            <w:r w:rsidR="00D01ABC" w:rsidRPr="003B2A5B">
              <w:rPr>
                <w:rFonts w:ascii="Arial" w:hAnsi="Arial" w:cs="Arial" w:hint="eastAsia"/>
                <w:sz w:val="22"/>
                <w:szCs w:val="22"/>
              </w:rPr>
              <w:t xml:space="preserve"> game </w:t>
            </w:r>
            <w:r w:rsidRPr="003B2A5B">
              <w:rPr>
                <w:rFonts w:ascii="Arial" w:hAnsi="Arial" w:cs="Arial"/>
                <w:sz w:val="22"/>
                <w:szCs w:val="22"/>
              </w:rPr>
              <w:t xml:space="preserve">to </w:t>
            </w:r>
            <w:proofErr w:type="spellStart"/>
            <w:r w:rsidR="00CC529B">
              <w:rPr>
                <w:rFonts w:ascii="Arial" w:hAnsi="Arial" w:cs="Arial"/>
                <w:sz w:val="22"/>
                <w:szCs w:val="22"/>
              </w:rPr>
              <w:t>c</w:t>
            </w:r>
            <w:r w:rsidR="00CC529B">
              <w:rPr>
                <w:rFonts w:asciiTheme="minorEastAsia" w:eastAsiaTheme="minorEastAsia" w:hAnsi="Arial" w:cs="Arial" w:hint="eastAsia"/>
                <w:sz w:val="22"/>
                <w:szCs w:val="22"/>
                <w:lang w:eastAsia="zh-CN"/>
              </w:rPr>
              <w:t>o</w:t>
            </w:r>
            <w:r w:rsidRPr="003B2A5B">
              <w:rPr>
                <w:rFonts w:ascii="Arial" w:hAnsi="Arial" w:cs="Arial"/>
                <w:sz w:val="22"/>
                <w:szCs w:val="22"/>
              </w:rPr>
              <w:t>nd</w:t>
            </w:r>
            <w:r w:rsidR="00CC529B">
              <w:rPr>
                <w:rFonts w:ascii="Arial" w:hAnsi="Arial" w:cs="Arial"/>
                <w:sz w:val="22"/>
                <w:szCs w:val="22"/>
              </w:rPr>
              <w:t>sol</w:t>
            </w:r>
            <w:r w:rsidRPr="003B2A5B">
              <w:rPr>
                <w:rFonts w:ascii="Arial" w:hAnsi="Arial" w:cs="Arial"/>
                <w:sz w:val="22"/>
                <w:szCs w:val="22"/>
              </w:rPr>
              <w:t>idate</w:t>
            </w:r>
            <w:proofErr w:type="spellEnd"/>
            <w:r w:rsidRPr="003B2A5B">
              <w:rPr>
                <w:rFonts w:ascii="Arial" w:hAnsi="Arial" w:cs="Arial"/>
                <w:sz w:val="22"/>
                <w:szCs w:val="22"/>
              </w:rPr>
              <w:t xml:space="preserve"> greetings and goodbye sentences.</w:t>
            </w:r>
          </w:p>
          <w:p w:rsidR="00D01ABC" w:rsidRPr="008857AC" w:rsidRDefault="00D01ABC" w:rsidP="00140EFB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ABC" w:rsidRPr="008857AC" w:rsidTr="00140EFB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D01ABC" w:rsidRPr="008857AC" w:rsidRDefault="00D01ABC" w:rsidP="00140E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:rsidR="00D01ABC" w:rsidRPr="008857AC" w:rsidRDefault="00D01ABC" w:rsidP="00140EFB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:rsidR="00D01ABC" w:rsidRPr="008857AC" w:rsidRDefault="00D01ABC" w:rsidP="00140EFB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:rsidR="00D01ABC" w:rsidRPr="008857AC" w:rsidRDefault="00D01ABC" w:rsidP="00140EFB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:rsidR="00D01ABC" w:rsidRPr="008857AC" w:rsidRDefault="00D01ABC" w:rsidP="00140EFB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:rsidR="00D01ABC" w:rsidRPr="008857AC" w:rsidRDefault="00D01ABC" w:rsidP="00140EFB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D01ABC" w:rsidRPr="00D3104A" w:rsidRDefault="00D01ABC" w:rsidP="00D3104A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rPr>
                <w:rFonts w:ascii="Arial" w:hAnsi="Arial" w:cs="Arial"/>
                <w:sz w:val="20"/>
                <w:szCs w:val="20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 xml:space="preserve">Communication: </w:t>
            </w:r>
            <w:r>
              <w:rPr>
                <w:rFonts w:ascii="Arial" w:hAnsi="Arial" w:cs="Arial"/>
                <w:sz w:val="22"/>
                <w:szCs w:val="22"/>
              </w:rPr>
              <w:t xml:space="preserve"> SS work as pairs to practice the sentence patterns </w:t>
            </w:r>
            <w:r w:rsidR="00D3104A">
              <w:rPr>
                <w:rFonts w:ascii="Arial" w:hAnsi="Arial" w:cs="Arial"/>
                <w:sz w:val="22"/>
                <w:szCs w:val="22"/>
              </w:rPr>
              <w:t>to say goodbye.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1ABC" w:rsidRPr="007C0491" w:rsidRDefault="00D01ABC" w:rsidP="00A4669F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ompa</w:t>
            </w:r>
            <w:r w:rsidR="00A4669F">
              <w:rPr>
                <w:rFonts w:ascii="Arial" w:hAnsi="Arial" w:cs="Arial"/>
                <w:sz w:val="22"/>
                <w:szCs w:val="22"/>
              </w:rPr>
              <w:t>risons: SS discuss the differences  and same with say hello and goodbye in two different cultures(Chinese and America)</w:t>
            </w:r>
          </w:p>
        </w:tc>
      </w:tr>
      <w:tr w:rsidR="00D01ABC" w:rsidRPr="008857AC" w:rsidTr="00140EFB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D01ABC" w:rsidRPr="008857AC" w:rsidRDefault="00D01ABC" w:rsidP="00140E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D01ABC" w:rsidRPr="008857AC" w:rsidRDefault="00D01ABC" w:rsidP="00140EFB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D01ABC" w:rsidRDefault="00D01ABC" w:rsidP="00D01AB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 xml:space="preserve">Review: </w:t>
            </w:r>
            <w:r w:rsidR="00D638BB">
              <w:rPr>
                <w:rFonts w:ascii="Arial" w:hAnsi="Arial" w:cs="Arial"/>
                <w:sz w:val="22"/>
                <w:szCs w:val="22"/>
              </w:rPr>
              <w:t>greetings</w:t>
            </w:r>
          </w:p>
          <w:p w:rsidR="00D01ABC" w:rsidRPr="00BD19C9" w:rsidRDefault="00D01ABC" w:rsidP="00D01AB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Vocabulary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Focus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B2B80">
              <w:rPr>
                <w:rFonts w:ascii="Arial" w:hAnsi="Arial" w:cs="Arial"/>
                <w:sz w:val="22"/>
                <w:szCs w:val="22"/>
              </w:rPr>
              <w:t>goodbye ,</w:t>
            </w:r>
            <w:r w:rsidR="00D638BB">
              <w:rPr>
                <w:rFonts w:ascii="Arial" w:hAnsi="Arial" w:cs="Arial"/>
                <w:sz w:val="22"/>
                <w:szCs w:val="22"/>
              </w:rPr>
              <w:t xml:space="preserve"> tomorrow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1ABC" w:rsidRPr="008857AC" w:rsidRDefault="00D01ABC" w:rsidP="00140EFB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D01ABC" w:rsidRPr="008857AC" w:rsidRDefault="00D01ABC" w:rsidP="00140EFB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D01ABC" w:rsidRPr="008857AC" w:rsidRDefault="00D01ABC" w:rsidP="00140EFB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ABC" w:rsidRPr="008857AC" w:rsidTr="00140EFB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D01ABC" w:rsidRPr="008857AC" w:rsidRDefault="00D01ABC" w:rsidP="00140E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D01ABC" w:rsidRPr="008857AC" w:rsidRDefault="00D01ABC" w:rsidP="00140EFB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D01ABC" w:rsidRDefault="00D01ABC" w:rsidP="00140EFB">
            <w:pPr>
              <w:pStyle w:val="ListParagraph"/>
              <w:ind w:left="360"/>
              <w:contextualSpacing/>
              <w:rPr>
                <w:rFonts w:ascii="MS Mincho" w:eastAsia="MS Mincho" w:hAnsi="MS Mincho" w:cs="MS Minch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</w:t>
            </w:r>
            <w:r w:rsidR="00625761">
              <w:rPr>
                <w:rFonts w:asciiTheme="minorEastAsia" w:eastAsiaTheme="minorEastAsia" w:hAnsi="MS Mincho" w:cs="MS Mincho" w:hint="eastAsia"/>
                <w:sz w:val="22"/>
                <w:szCs w:val="22"/>
                <w:lang w:eastAsia="zh-CN"/>
              </w:rPr>
              <w:t>再见</w:t>
            </w:r>
            <w:r>
              <w:rPr>
                <w:rFonts w:ascii="Arial" w:hAnsi="Arial" w:cs="Arial"/>
                <w:sz w:val="22"/>
                <w:szCs w:val="22"/>
              </w:rPr>
              <w:t xml:space="preserve">（ </w:t>
            </w:r>
            <w:r w:rsidR="003B2B80">
              <w:rPr>
                <w:rFonts w:ascii="Arial" w:hAnsi="Arial" w:cs="Arial"/>
                <w:sz w:val="22"/>
                <w:szCs w:val="22"/>
              </w:rPr>
              <w:t>Goodbye</w:t>
            </w:r>
            <w:r>
              <w:rPr>
                <w:rFonts w:ascii="MS Mincho" w:eastAsia="MS Mincho" w:hAnsi="MS Mincho" w:cs="MS Mincho"/>
                <w:sz w:val="22"/>
                <w:szCs w:val="22"/>
              </w:rPr>
              <w:t>）</w:t>
            </w:r>
          </w:p>
          <w:p w:rsidR="00D01ABC" w:rsidRPr="00BD19C9" w:rsidRDefault="00D01ABC" w:rsidP="00140EFB">
            <w:pPr>
              <w:pStyle w:val="ListParagraph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13A18">
              <w:rPr>
                <w:rFonts w:ascii="Arial" w:hAnsi="Arial" w:cs="Arial"/>
                <w:sz w:val="22"/>
                <w:szCs w:val="22"/>
              </w:rPr>
              <w:t>---</w:t>
            </w:r>
            <w:r w:rsidR="00F9026B">
              <w:rPr>
                <w:rFonts w:asciiTheme="minorEastAsia" w:eastAsiaTheme="minorEastAsia" w:hAnsi="Arial" w:cs="Arial" w:hint="eastAsia"/>
                <w:sz w:val="22"/>
                <w:szCs w:val="22"/>
                <w:lang w:eastAsia="zh-CN"/>
              </w:rPr>
              <w:t>明天再见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2B80">
              <w:rPr>
                <w:rFonts w:ascii="Arial" w:hAnsi="Arial" w:cs="Arial"/>
                <w:sz w:val="22"/>
                <w:szCs w:val="22"/>
              </w:rPr>
              <w:t>(See you tomorrow)</w:t>
            </w:r>
          </w:p>
          <w:p w:rsidR="00D01ABC" w:rsidRPr="008857AC" w:rsidRDefault="00D01ABC" w:rsidP="00140EFB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D01ABC" w:rsidRPr="008857AC" w:rsidRDefault="00D01ABC" w:rsidP="00140EFB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D01ABC" w:rsidRPr="008857AC" w:rsidRDefault="00D01ABC" w:rsidP="00140EFB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01ABC" w:rsidRPr="008857AC" w:rsidTr="00140EFB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D01ABC" w:rsidRPr="008857AC" w:rsidRDefault="00D01ABC" w:rsidP="00140E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ABC" w:rsidRPr="008857AC" w:rsidRDefault="00D01ABC" w:rsidP="00140E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:rsidR="00D01ABC" w:rsidRPr="008857AC" w:rsidRDefault="00D01ABC" w:rsidP="00140E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 w:rsidR="00D01ABC" w:rsidRDefault="00D01ABC" w:rsidP="00140EFB">
            <w:pPr>
              <w:pStyle w:val="ListParagraph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>Teacher-made flashcards</w:t>
            </w:r>
          </w:p>
          <w:p w:rsidR="00D01ABC" w:rsidRPr="00013A18" w:rsidRDefault="00566726" w:rsidP="00140EFB">
            <w:pPr>
              <w:pStyle w:val="ListParagraph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 song about goodbye download from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Youtube</w:t>
            </w:r>
            <w:proofErr w:type="spellEnd"/>
          </w:p>
        </w:tc>
      </w:tr>
    </w:tbl>
    <w:p w:rsidR="00D01ABC" w:rsidRDefault="00D01ABC" w:rsidP="00D01ABC"/>
    <w:p w:rsidR="000D1956" w:rsidRDefault="000D1956"/>
    <w:sectPr w:rsidR="000D1956" w:rsidSect="00A552B1">
      <w:pgSz w:w="12240" w:h="15840" w:code="1"/>
      <w:pgMar w:top="580" w:right="1170" w:bottom="280" w:left="1530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178"/>
    <w:multiLevelType w:val="hybridMultilevel"/>
    <w:tmpl w:val="6A826BA4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177CF"/>
    <w:multiLevelType w:val="hybridMultilevel"/>
    <w:tmpl w:val="27EAC916"/>
    <w:lvl w:ilvl="0" w:tplc="04090001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2" w15:restartNumberingAfterBreak="0">
    <w:nsid w:val="3BE6156A"/>
    <w:multiLevelType w:val="hybridMultilevel"/>
    <w:tmpl w:val="7AA6B1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53AB0918"/>
    <w:multiLevelType w:val="hybridMultilevel"/>
    <w:tmpl w:val="FD52D162"/>
    <w:lvl w:ilvl="0" w:tplc="598237AC">
      <w:start w:val="1"/>
      <w:numFmt w:val="decimal"/>
      <w:lvlText w:val="%1."/>
      <w:lvlJc w:val="left"/>
      <w:pPr>
        <w:ind w:left="463" w:hanging="360"/>
      </w:pPr>
      <w:rPr>
        <w:rFonts w:ascii="Book Antiqua" w:eastAsia="Book Antiqua" w:hAnsi="Book Antiqua" w:cs="Book Antiqua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" w15:restartNumberingAfterBreak="0">
    <w:nsid w:val="79342017"/>
    <w:multiLevelType w:val="hybridMultilevel"/>
    <w:tmpl w:val="B2829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943FDE"/>
    <w:multiLevelType w:val="hybridMultilevel"/>
    <w:tmpl w:val="52E0C848"/>
    <w:lvl w:ilvl="0" w:tplc="CEFC5402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BC"/>
    <w:rsid w:val="00057345"/>
    <w:rsid w:val="000C56C6"/>
    <w:rsid w:val="000C7EFE"/>
    <w:rsid w:val="000D1956"/>
    <w:rsid w:val="000E1018"/>
    <w:rsid w:val="000F1E70"/>
    <w:rsid w:val="0010187C"/>
    <w:rsid w:val="00171C2E"/>
    <w:rsid w:val="001E36F5"/>
    <w:rsid w:val="00336329"/>
    <w:rsid w:val="003B2A5B"/>
    <w:rsid w:val="003B2B80"/>
    <w:rsid w:val="0044194C"/>
    <w:rsid w:val="0046780F"/>
    <w:rsid w:val="004F4010"/>
    <w:rsid w:val="00566726"/>
    <w:rsid w:val="00625761"/>
    <w:rsid w:val="00682795"/>
    <w:rsid w:val="006D3CAF"/>
    <w:rsid w:val="007466E3"/>
    <w:rsid w:val="007B518F"/>
    <w:rsid w:val="007C3F09"/>
    <w:rsid w:val="0082483C"/>
    <w:rsid w:val="00947D1B"/>
    <w:rsid w:val="009933B9"/>
    <w:rsid w:val="009A143D"/>
    <w:rsid w:val="009B4919"/>
    <w:rsid w:val="009D2236"/>
    <w:rsid w:val="009E5596"/>
    <w:rsid w:val="00A4669F"/>
    <w:rsid w:val="00A97A7C"/>
    <w:rsid w:val="00B925CB"/>
    <w:rsid w:val="00BC6D7F"/>
    <w:rsid w:val="00C2792B"/>
    <w:rsid w:val="00CC50FF"/>
    <w:rsid w:val="00CC529B"/>
    <w:rsid w:val="00CD0746"/>
    <w:rsid w:val="00D01ABC"/>
    <w:rsid w:val="00D3104A"/>
    <w:rsid w:val="00D638BB"/>
    <w:rsid w:val="00D7370C"/>
    <w:rsid w:val="00DA32E5"/>
    <w:rsid w:val="00E11F2F"/>
    <w:rsid w:val="00E1388D"/>
    <w:rsid w:val="00EE3753"/>
    <w:rsid w:val="00F8175D"/>
    <w:rsid w:val="00F9026B"/>
    <w:rsid w:val="00F9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299B0"/>
  <w15:chartTrackingRefBased/>
  <w15:docId w15:val="{A27C4A69-8793-4DAB-9206-2084623C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ABC"/>
    <w:pPr>
      <w:ind w:left="720"/>
    </w:pPr>
  </w:style>
  <w:style w:type="paragraph" w:customStyle="1" w:styleId="TableParagraph">
    <w:name w:val="Table Paragraph"/>
    <w:basedOn w:val="Normal"/>
    <w:uiPriority w:val="1"/>
    <w:qFormat/>
    <w:rsid w:val="00D01ABC"/>
    <w:pPr>
      <w:widowControl w:val="0"/>
      <w:spacing w:line="271" w:lineRule="exact"/>
      <w:ind w:left="103" w:right="3130"/>
    </w:pPr>
    <w:rPr>
      <w:rFonts w:ascii="Book Antiqua" w:eastAsia="Book Antiqua" w:hAnsi="Book Antiqua" w:cs="Book Antiqu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697</Words>
  <Characters>3976</Characters>
  <Application>Microsoft Office Word</Application>
  <DocSecurity>0</DocSecurity>
  <Lines>33</Lines>
  <Paragraphs>9</Paragraphs>
  <ScaleCrop>false</ScaleCrop>
  <Company>Chicago Public Schools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Wenting</dc:creator>
  <cp:keywords/>
  <dc:description/>
  <cp:lastModifiedBy>Wenting</cp:lastModifiedBy>
  <cp:revision>83</cp:revision>
  <dcterms:created xsi:type="dcterms:W3CDTF">2019-10-18T15:14:00Z</dcterms:created>
  <dcterms:modified xsi:type="dcterms:W3CDTF">2019-10-18T15:52:00Z</dcterms:modified>
</cp:coreProperties>
</file>