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1770"/>
        <w:gridCol w:w="105"/>
        <w:gridCol w:w="1710"/>
        <w:gridCol w:w="930"/>
        <w:gridCol w:w="105"/>
        <w:gridCol w:w="4710"/>
        <w:tblGridChange w:id="0">
          <w:tblGrid>
            <w:gridCol w:w="1770"/>
            <w:gridCol w:w="1770"/>
            <w:gridCol w:w="105"/>
            <w:gridCol w:w="1710"/>
            <w:gridCol w:w="930"/>
            <w:gridCol w:w="105"/>
            <w:gridCol w:w="4710"/>
          </w:tblGrid>
        </w:tblGridChange>
      </w:tblGrid>
      <w:tr>
        <w:trPr>
          <w:trHeight w:val="42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Performance Range 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Novice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 OCT..4th,2018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5o2bzulyrgn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Adults</w:t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Minutes :60 Minutes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LODGING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Things in the Bedroom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Essential Question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Which things can you identify in the bedroom?</w:t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OBJECTIVES</w:t>
            </w:r>
          </w:p>
        </w:tc>
      </w:tr>
      <w:tr>
        <w:trPr>
          <w:trHeight w:val="520" w:hRule="atLeast"/>
        </w:trPr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Culture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Which modes of communication will be addressed?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By the end of this period students are supposed to be able to:</w:t>
              <w:br w:type="textWrapping"/>
              <w:t xml:space="preserve">Identify different things in the bedroom.</w:t>
              <w:br w:type="textWrapping"/>
              <w:t xml:space="preserve">Use the preposition on to locate things.</w:t>
              <w:br w:type="textWrapping"/>
              <w:t xml:space="preserve">Work cooperatively</w:t>
              <w:br w:type="textWrapping"/>
              <w:t xml:space="preserve">Share ideas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Interpersonal         ✓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Interpretive            ✓  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Presentational        ✓        </w:t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Materials -Resources-Technology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google slides-google classroom-quizlet-quizzes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Sequence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Minutes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</w:tr>
      <w:tr>
        <w:trPr>
          <w:trHeight w:val="4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 Now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Warm Up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Write what you would say in the following situation: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[Teacher initiates] I am a ticket agent at a railroad station in (country). You have a train ticket you will not use. I will start the conversation</w:t>
              <w:br w:type="textWrapping"/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Provide Input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vMerge w:val="restart"/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color w:val="38761d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Listen and repeat</w:t>
              <w:br w:type="textWrapping"/>
              <w:t xml:space="preserve">Memory game: Guess which word is next</w:t>
              <w:br w:type="textWrapping"/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38761d"/>
                  <w:sz w:val="60"/>
                  <w:szCs w:val="60"/>
                  <w:u w:val="single"/>
                  <w:rtl w:val="0"/>
                </w:rPr>
                <w:t xml:space="preserve">Random Name Picker!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Times New Roman" w:cs="Times New Roman" w:eastAsia="Times New Roman" w:hAnsi="Times New Roman"/>
                <w:sz w:val="60"/>
                <w:szCs w:val="6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f6b26b"/>
                  <w:sz w:val="60"/>
                  <w:szCs w:val="60"/>
                  <w:u w:val="single"/>
                  <w:rtl w:val="0"/>
                </w:rPr>
                <w:t xml:space="preserve">Random Name Picker!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shd w:fill="auto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Elicit Performance / Provide Feedback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The rubber ball game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320" w:line="276" w:lineRule="auto"/>
              <w:rPr>
                <w:rFonts w:ascii="Arial" w:cs="Arial" w:eastAsia="Arial" w:hAnsi="Arial"/>
                <w:color w:val="595959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36"/>
                <w:szCs w:val="36"/>
                <w:rtl w:val="0"/>
              </w:rPr>
              <w:t xml:space="preserve">The teacher throws the rubber ball showing a flashcard slide of a certain thing in the bedroom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320" w:line="276" w:lineRule="auto"/>
              <w:rPr>
                <w:rFonts w:ascii="Arial" w:cs="Arial" w:eastAsia="Arial" w:hAnsi="Arial"/>
                <w:color w:val="595959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36"/>
                <w:szCs w:val="36"/>
                <w:rtl w:val="0"/>
              </w:rPr>
              <w:t xml:space="preserve">The student who catches the ball  says that thing and throws the ball to the another student and so on .If a student catches the ball and couldn’t say that thing ,he is out.Until there is only one winner.the winner is given a prize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b w:val="1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Provide Input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320" w:line="276" w:lineRule="auto"/>
              <w:rPr>
                <w:rFonts w:ascii="Times New Roman" w:cs="Times New Roman" w:eastAsia="Times New Roman" w:hAnsi="Times New Roman"/>
                <w:i w:val="1"/>
                <w:sz w:val="36"/>
                <w:szCs w:val="3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38761d"/>
                  <w:sz w:val="36"/>
                  <w:szCs w:val="36"/>
                  <w:u w:val="single"/>
                  <w:rtl w:val="0"/>
                </w:rPr>
                <w:t xml:space="preserve">QUIZLET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Elicit Performance / Provide Feedback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320" w:line="276" w:lineRule="auto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ff0000"/>
                  <w:sz w:val="36"/>
                  <w:szCs w:val="36"/>
                  <w:u w:val="single"/>
                  <w:rtl w:val="0"/>
                </w:rPr>
                <w:t xml:space="preserve">THINGS IN THE BEDROOM PROJECT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EXIT TICKET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 Minutes</w:t>
              <w:br w:type="textWrapping"/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Today’s Situation-</w:t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  <w:b w:val="1"/>
                <w:color w:val="38761d"/>
                <w:sz w:val="60"/>
                <w:szCs w:val="6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[Student initiates] You are in (country) and you must be at the airport in half an hour. I am your taxi driver, and we are stopped in traffic. You start the conversation.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Attached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PPP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Arial" w:cs="Arial" w:eastAsia="Arial" w:hAnsi="Arial"/>
                <w:sz w:val="36"/>
                <w:szCs w:val="36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36"/>
                  <w:szCs w:val="36"/>
                  <w:u w:val="single"/>
                  <w:rtl w:val="0"/>
                </w:rPr>
                <w:t xml:space="preserve">THINGS IN THE BEDROOM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431.99999999999994" w:top="431.9999999999999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John W. Lavelle Preparatory &amp; New Ventures Charter Schools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rPr/>
    </w:pPr>
    <w:r w:rsidDel="00000000" w:rsidR="00000000" w:rsidRPr="00000000">
      <w:rPr>
        <w:rtl w:val="0"/>
      </w:rPr>
      <w:t xml:space="preserve"> Lesson Plan                          -Prepared by Mister:Ibrahim Ibrahim-Arabic Teacher-TCLP 2018-2019</w:t>
    </w:r>
  </w:p>
  <w:p w:rsidR="00000000" w:rsidDel="00000000" w:rsidP="00000000" w:rsidRDefault="00000000" w:rsidRPr="00000000" w14:paraId="000000A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presentation/d/1ivgTn1W_S-DhBnSNAPeXMR57CynkdgW-8g6GDyt1EHE/edit#slide=id.g40d30bd82d_0_50" TargetMode="External"/><Relationship Id="rId9" Type="http://schemas.openxmlformats.org/officeDocument/2006/relationships/hyperlink" Target="https://quizizz.com/admin/quiz/5c2e919e14897d001a1dbb6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lasstools.net/random-name-picker/65_bFDbgM" TargetMode="External"/><Relationship Id="rId7" Type="http://schemas.openxmlformats.org/officeDocument/2006/relationships/hyperlink" Target="https://www.classtools.net/random-name-picker/26_CdFBBU" TargetMode="External"/><Relationship Id="rId8" Type="http://schemas.openxmlformats.org/officeDocument/2006/relationships/hyperlink" Target="https://quizlet.com/_5idz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