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4CA2" w14:textId="4D9FEC17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154F0E">
        <w:rPr>
          <w:rFonts w:eastAsiaTheme="minorEastAsia"/>
          <w:b/>
          <w:w w:val="99"/>
          <w:sz w:val="32"/>
          <w:u w:val="single"/>
          <w:lang w:eastAsia="zh-CN"/>
        </w:rPr>
        <w:t>Ashford School</w:t>
      </w:r>
      <w:r>
        <w:rPr>
          <w:b/>
          <w:sz w:val="32"/>
          <w:u w:val="single"/>
        </w:rPr>
        <w:tab/>
      </w:r>
    </w:p>
    <w:p w14:paraId="3DA996C7" w14:textId="77777777" w:rsidR="00AB7E15" w:rsidRDefault="00AB7E15">
      <w:pPr>
        <w:spacing w:before="4"/>
        <w:rPr>
          <w:b/>
          <w:sz w:val="20"/>
        </w:rPr>
      </w:pPr>
    </w:p>
    <w:p w14:paraId="2E0A256A" w14:textId="06967F38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</w:t>
      </w:r>
      <w:r w:rsidR="00154F0E">
        <w:rPr>
          <w:rFonts w:eastAsiaTheme="minorEastAsia"/>
          <w:u w:val="single"/>
          <w:lang w:eastAsia="zh-CN"/>
        </w:rPr>
        <w:t>Sarah</w:t>
      </w:r>
      <w:proofErr w:type="gramEnd"/>
      <w:r w:rsidR="00154F0E">
        <w:rPr>
          <w:rFonts w:eastAsiaTheme="minorEastAsia"/>
          <w:u w:val="single"/>
          <w:lang w:eastAsia="zh-CN"/>
        </w:rPr>
        <w:t xml:space="preserve"> </w:t>
      </w:r>
      <w:proofErr w:type="spellStart"/>
      <w:r w:rsidR="00154F0E">
        <w:rPr>
          <w:rFonts w:eastAsiaTheme="minorEastAsia"/>
          <w:u w:val="single"/>
          <w:lang w:eastAsia="zh-CN"/>
        </w:rPr>
        <w:t>Elgammal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</w:t>
      </w:r>
      <w:r w:rsidR="00154F0E">
        <w:rPr>
          <w:rFonts w:eastAsiaTheme="minorEastAsia"/>
          <w:u w:val="single"/>
          <w:lang w:eastAsia="zh-CN"/>
        </w:rPr>
        <w:t>Arabic Novice</w:t>
      </w:r>
      <w:r>
        <w:rPr>
          <w:u w:val="single"/>
        </w:rPr>
        <w:tab/>
      </w:r>
    </w:p>
    <w:p w14:paraId="564A142B" w14:textId="77777777" w:rsidR="00AB7E15" w:rsidRDefault="00AB7E15">
      <w:pPr>
        <w:spacing w:before="7"/>
        <w:rPr>
          <w:sz w:val="19"/>
        </w:rPr>
      </w:pPr>
    </w:p>
    <w:p w14:paraId="72F4AC74" w14:textId="77777777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E340BA">
        <w:rPr>
          <w:rFonts w:eastAsiaTheme="minorEastAsia" w:hint="eastAsia"/>
          <w:u w:val="single"/>
          <w:lang w:eastAsia="zh-CN"/>
        </w:rPr>
        <w:t>colors</w:t>
      </w:r>
      <w:proofErr w:type="gramEnd"/>
      <w:r>
        <w:rPr>
          <w:u w:val="single"/>
        </w:rPr>
        <w:tab/>
      </w:r>
    </w:p>
    <w:p w14:paraId="2F88E17E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67AA573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13F6249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0D9E3A34" w14:textId="77777777">
        <w:trPr>
          <w:trHeight w:hRule="exact" w:val="4947"/>
        </w:trPr>
        <w:tc>
          <w:tcPr>
            <w:tcW w:w="9218" w:type="dxa"/>
          </w:tcPr>
          <w:p w14:paraId="0CE1E5BB" w14:textId="77777777"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5136E23E" w14:textId="4C6770E3"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</w:t>
            </w:r>
            <w:r w:rsidR="00E340BA">
              <w:rPr>
                <w:rFonts w:eastAsiaTheme="minorEastAsia" w:hint="eastAsia"/>
                <w:i/>
                <w:lang w:eastAsia="zh-CN"/>
              </w:rPr>
              <w:t xml:space="preserve">re able to say ten colors in </w:t>
            </w:r>
            <w:r w:rsidR="00154F0E">
              <w:rPr>
                <w:rFonts w:eastAsiaTheme="minorEastAsia"/>
                <w:i/>
                <w:lang w:eastAsia="zh-CN"/>
              </w:rPr>
              <w:t>Arabic</w:t>
            </w:r>
            <w:r w:rsidR="00E340BA">
              <w:rPr>
                <w:rFonts w:eastAsiaTheme="minorEastAsia" w:hint="eastAsia"/>
                <w:i/>
                <w:lang w:eastAsia="zh-CN"/>
              </w:rPr>
              <w:t>.</w:t>
            </w:r>
          </w:p>
          <w:p w14:paraId="41923DEA" w14:textId="7089686D" w:rsidR="00401AFB" w:rsidRDefault="00401AFB" w:rsidP="00E340B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ar</w:t>
            </w:r>
            <w:r w:rsidR="00E340BA">
              <w:rPr>
                <w:rFonts w:eastAsiaTheme="minorEastAsia" w:hint="eastAsia"/>
                <w:i/>
                <w:lang w:eastAsia="zh-CN"/>
              </w:rPr>
              <w:t xml:space="preserve">e able to say </w:t>
            </w:r>
            <w:r w:rsidR="00E340BA">
              <w:rPr>
                <w:rFonts w:eastAsiaTheme="minorEastAsia"/>
                <w:i/>
                <w:lang w:eastAsia="zh-CN"/>
              </w:rPr>
              <w:t>“</w:t>
            </w:r>
            <w:r w:rsidR="00E340BA">
              <w:rPr>
                <w:rFonts w:eastAsiaTheme="minorEastAsia" w:hint="eastAsia"/>
                <w:i/>
                <w:lang w:eastAsia="zh-CN"/>
              </w:rPr>
              <w:t>I like or I don</w:t>
            </w:r>
            <w:r w:rsidR="00E340BA">
              <w:rPr>
                <w:rFonts w:eastAsiaTheme="minorEastAsia"/>
                <w:i/>
                <w:lang w:eastAsia="zh-CN"/>
              </w:rPr>
              <w:t>’</w:t>
            </w:r>
            <w:r w:rsidR="00E340BA">
              <w:rPr>
                <w:rFonts w:eastAsiaTheme="minorEastAsia" w:hint="eastAsia"/>
                <w:i/>
                <w:lang w:eastAsia="zh-CN"/>
              </w:rPr>
              <w:t>t like a certain color</w:t>
            </w:r>
            <w:r w:rsidR="00E340BA">
              <w:rPr>
                <w:rFonts w:eastAsiaTheme="minorEastAsia"/>
                <w:i/>
                <w:lang w:eastAsia="zh-CN"/>
              </w:rPr>
              <w:t>”</w:t>
            </w:r>
            <w:r w:rsidR="00E340BA">
              <w:rPr>
                <w:rFonts w:eastAsiaTheme="minorEastAsia" w:hint="eastAsia"/>
                <w:i/>
                <w:lang w:eastAsia="zh-CN"/>
              </w:rPr>
              <w:t xml:space="preserve"> in </w:t>
            </w:r>
            <w:r w:rsidR="00154F0E">
              <w:rPr>
                <w:rFonts w:eastAsiaTheme="minorEastAsia"/>
                <w:i/>
                <w:lang w:eastAsia="zh-CN"/>
              </w:rPr>
              <w:t>Arabic</w:t>
            </w:r>
            <w:r w:rsidR="00E340BA">
              <w:rPr>
                <w:rFonts w:eastAsiaTheme="minorEastAsia" w:hint="eastAsia"/>
                <w:i/>
                <w:lang w:eastAsia="zh-CN"/>
              </w:rPr>
              <w:t>.</w:t>
            </w:r>
          </w:p>
          <w:p w14:paraId="225E083C" w14:textId="0CC93AA0" w:rsidR="00E340BA" w:rsidRPr="00E340BA" w:rsidRDefault="00E340BA" w:rsidP="00E340B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Students are able to use color and fruit words </w:t>
            </w:r>
            <w:r w:rsidR="004F623D">
              <w:rPr>
                <w:rFonts w:eastAsiaTheme="minorEastAsia" w:hint="eastAsia"/>
                <w:i/>
                <w:lang w:eastAsia="zh-CN"/>
              </w:rPr>
              <w:t xml:space="preserve">to make the phrase </w:t>
            </w:r>
            <w:r w:rsidR="004F623D">
              <w:rPr>
                <w:rFonts w:eastAsiaTheme="minorEastAsia"/>
                <w:i/>
                <w:lang w:eastAsia="zh-CN"/>
              </w:rPr>
              <w:t>“</w:t>
            </w:r>
            <w:r w:rsidR="004F623D">
              <w:rPr>
                <w:rFonts w:eastAsiaTheme="minorEastAsia" w:hint="eastAsia"/>
                <w:i/>
                <w:lang w:eastAsia="zh-CN"/>
              </w:rPr>
              <w:t>red apples</w:t>
            </w:r>
            <w:r w:rsidR="004F623D">
              <w:rPr>
                <w:rFonts w:eastAsiaTheme="minorEastAsia"/>
                <w:i/>
                <w:lang w:eastAsia="zh-CN"/>
              </w:rPr>
              <w:t>”</w:t>
            </w:r>
            <w:r w:rsidR="004F623D">
              <w:rPr>
                <w:rFonts w:eastAsiaTheme="minorEastAsia" w:hint="eastAsia"/>
                <w:i/>
                <w:lang w:eastAsia="zh-CN"/>
              </w:rPr>
              <w:t xml:space="preserve"> in </w:t>
            </w:r>
            <w:r w:rsidR="00154F0E">
              <w:rPr>
                <w:rFonts w:eastAsiaTheme="minorEastAsia"/>
                <w:i/>
                <w:lang w:eastAsia="zh-CN"/>
              </w:rPr>
              <w:t>Arabic</w:t>
            </w:r>
            <w:r w:rsidR="004F623D">
              <w:rPr>
                <w:rFonts w:eastAsiaTheme="minorEastAsia" w:hint="eastAsia"/>
                <w:i/>
                <w:lang w:eastAsia="zh-CN"/>
              </w:rPr>
              <w:t>.</w:t>
            </w:r>
          </w:p>
          <w:p w14:paraId="0C6EB18E" w14:textId="77777777" w:rsidR="00401AFB" w:rsidRPr="00401AFB" w:rsidRDefault="00401AF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455C6BA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A2B976A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6DD185E3" w14:textId="77777777">
        <w:trPr>
          <w:trHeight w:hRule="exact" w:val="4431"/>
        </w:trPr>
        <w:tc>
          <w:tcPr>
            <w:tcW w:w="9218" w:type="dxa"/>
          </w:tcPr>
          <w:p w14:paraId="059B2E68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2D4FF07F" w14:textId="77777777" w:rsidR="004F623D" w:rsidRDefault="00F170AB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 w:rsidRPr="00F170AB">
              <w:rPr>
                <w:rFonts w:eastAsiaTheme="minorEastAsia" w:hint="eastAsia"/>
                <w:b/>
                <w:i/>
                <w:lang w:eastAsia="zh-CN"/>
              </w:rPr>
              <w:t>Activity 1: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4F623D">
              <w:rPr>
                <w:rFonts w:ascii="Palatino" w:eastAsiaTheme="minorEastAsia" w:hAnsi="Palatino" w:hint="eastAsia"/>
                <w:lang w:eastAsia="zh-CN"/>
              </w:rPr>
              <w:t>The students will be able to engage themselves in the classroom activities to demonstrate their mastery of these ten colors.</w:t>
            </w:r>
          </w:p>
          <w:p w14:paraId="6ECA1220" w14:textId="77777777" w:rsidR="004F623D" w:rsidRDefault="005D6251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 w:rsidRPr="004F623D">
              <w:rPr>
                <w:rFonts w:eastAsiaTheme="minorEastAsia" w:hint="eastAsia"/>
                <w:b/>
                <w:i/>
                <w:lang w:eastAsia="zh-CN"/>
              </w:rPr>
              <w:t>Activity2:</w:t>
            </w:r>
            <w:r w:rsidR="004F623D" w:rsidRPr="004F623D">
              <w:rPr>
                <w:rFonts w:eastAsiaTheme="minorEastAsia" w:hint="eastAsia"/>
                <w:b/>
                <w:i/>
                <w:lang w:eastAsia="zh-CN"/>
              </w:rPr>
              <w:t xml:space="preserve"> 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They will b</w:t>
            </w:r>
            <w:r w:rsidR="004F623D">
              <w:rPr>
                <w:rFonts w:ascii="Palatino" w:eastAsiaTheme="minorEastAsia" w:hAnsi="Palatino" w:hint="eastAsia"/>
                <w:lang w:eastAsia="zh-CN"/>
              </w:rPr>
              <w:t>e able to talk about which colo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r they like or don</w:t>
            </w:r>
            <w:r w:rsidR="004F623D" w:rsidRPr="004F623D">
              <w:rPr>
                <w:rFonts w:ascii="Palatino" w:eastAsiaTheme="minorEastAsia" w:hAnsi="Palatino"/>
                <w:lang w:eastAsia="zh-CN"/>
              </w:rPr>
              <w:t>’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t like.</w:t>
            </w:r>
          </w:p>
          <w:p w14:paraId="5926353B" w14:textId="77777777" w:rsidR="004F623D" w:rsidRPr="004F623D" w:rsidRDefault="004F623D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Activity3: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They will be able to make phrases with fruits and colors.</w:t>
            </w:r>
          </w:p>
          <w:p w14:paraId="29D50FF2" w14:textId="77777777" w:rsidR="005D6251" w:rsidRPr="004F623D" w:rsidRDefault="005D6251" w:rsidP="004F623D">
            <w:pPr>
              <w:widowControl/>
              <w:spacing w:after="160" w:line="259" w:lineRule="auto"/>
              <w:ind w:left="360"/>
              <w:rPr>
                <w:rFonts w:ascii="Palatino" w:eastAsiaTheme="minorEastAsia" w:hAnsi="Palatino"/>
                <w:lang w:eastAsia="zh-CN"/>
              </w:rPr>
            </w:pPr>
          </w:p>
        </w:tc>
      </w:tr>
    </w:tbl>
    <w:p w14:paraId="1A0A408A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13849D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65AB757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790076E6" w14:textId="77777777">
        <w:trPr>
          <w:trHeight w:hRule="exact" w:val="7148"/>
        </w:trPr>
        <w:tc>
          <w:tcPr>
            <w:tcW w:w="9218" w:type="dxa"/>
          </w:tcPr>
          <w:p w14:paraId="577590A6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543B1E73" w14:textId="77777777" w:rsidR="005D6251" w:rsidRDefault="004F623D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Presentation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of  ten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color words by playing a color song. 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As</w:t>
            </w:r>
            <w:r>
              <w:rPr>
                <w:rFonts w:ascii="Palatino" w:eastAsiaTheme="minorEastAsia" w:hAnsi="Palatino" w:hint="eastAsia"/>
                <w:lang w:eastAsia="zh-CN"/>
              </w:rPr>
              <w:t>k the students to read after the teacher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 xml:space="preserve">. In order to attract their attention, the teacher plays a trick game </w:t>
            </w:r>
            <w:r w:rsidRPr="004F623D">
              <w:rPr>
                <w:rFonts w:ascii="Palatino" w:eastAsiaTheme="minorEastAsia" w:hAnsi="Palatino"/>
                <w:lang w:eastAsia="zh-CN"/>
              </w:rPr>
              <w:t>on the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 xml:space="preserve"> kids. If the teacher reads a right </w:t>
            </w:r>
            <w:r>
              <w:rPr>
                <w:rFonts w:ascii="Palatino" w:eastAsiaTheme="minorEastAsia" w:hAnsi="Palatino" w:hint="eastAsia"/>
                <w:lang w:eastAsia="zh-CN"/>
              </w:rPr>
              <w:t>color, read after her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; otherwise, keep silent.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The one who reads a wrong colo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r after the teacher is tricked by the teacher.</w:t>
            </w:r>
          </w:p>
          <w:p w14:paraId="7B0BFC10" w14:textId="77777777" w:rsidR="004F623D" w:rsidRDefault="004F623D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Find the color in your clothes. When the teacher says one color, try to find the color in your clothes as soon as possible.</w:t>
            </w:r>
          </w:p>
          <w:p w14:paraId="15D1ED4C" w14:textId="77777777" w:rsidR="0051480C" w:rsidRDefault="0051480C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Switch the chair. Some students sit and make a circle. When the teacher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says  a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color, the students who wear this color should stand up and switch the chair as quickly as </w:t>
            </w:r>
            <w:r>
              <w:rPr>
                <w:rFonts w:ascii="Palatino" w:eastAsiaTheme="minorEastAsia" w:hAnsi="Palatino"/>
                <w:lang w:eastAsia="zh-CN"/>
              </w:rPr>
              <w:t>possible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. At the same time, the teacher will take away one chair. So the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student  who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doesn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>t have a chair to sit will be out. Follow this and the last one in the game is the winner.</w:t>
            </w:r>
          </w:p>
          <w:p w14:paraId="31893D46" w14:textId="7E24929E" w:rsidR="00B9662E" w:rsidRPr="004F623D" w:rsidRDefault="00B9662E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Divide the students into two teams A and B. The teacher prepares a </w:t>
            </w:r>
            <w:r w:rsidR="00154F0E">
              <w:rPr>
                <w:rFonts w:ascii="Palatino" w:eastAsiaTheme="minorEastAsia" w:hAnsi="Palatino"/>
                <w:lang w:eastAsia="zh-CN"/>
              </w:rPr>
              <w:t>paper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with six different colors. Let a student from team A play the </w:t>
            </w:r>
            <w:r w:rsidR="00154F0E">
              <w:rPr>
                <w:rFonts w:ascii="Palatino" w:eastAsiaTheme="minorEastAsia" w:hAnsi="Palatino"/>
                <w:lang w:eastAsia="zh-CN"/>
              </w:rPr>
              <w:t>choose a paper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for </w:t>
            </w:r>
            <w:r>
              <w:rPr>
                <w:rFonts w:ascii="Palatino" w:eastAsiaTheme="minorEastAsia" w:hAnsi="Palatino"/>
                <w:lang w:eastAsia="zh-CN"/>
              </w:rPr>
              <w:t>Team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B. </w:t>
            </w:r>
            <w:r>
              <w:rPr>
                <w:rFonts w:ascii="Palatino" w:eastAsiaTheme="minorEastAsia" w:hAnsi="Palatino"/>
                <w:lang w:eastAsia="zh-CN"/>
              </w:rPr>
              <w:t>One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student in Team B should make a phrase with the color and a fruit which has this color. Two teams take turns to do this. Each time the </w:t>
            </w:r>
            <w:r w:rsidR="00154F0E">
              <w:rPr>
                <w:rFonts w:ascii="Palatino" w:eastAsiaTheme="minorEastAsia" w:hAnsi="Palatino"/>
                <w:lang w:eastAsia="zh-CN"/>
              </w:rPr>
              <w:t xml:space="preserve">student </w:t>
            </w:r>
            <w:proofErr w:type="gramStart"/>
            <w:r w:rsidR="00154F0E">
              <w:rPr>
                <w:rFonts w:ascii="Palatino" w:eastAsiaTheme="minorEastAsia" w:hAnsi="Palatino"/>
                <w:lang w:eastAsia="zh-CN"/>
              </w:rPr>
              <w:t>who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 makes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a correct phrase can get 5 points. </w:t>
            </w:r>
          </w:p>
        </w:tc>
      </w:tr>
      <w:tr w:rsidR="00AB7E15" w14:paraId="6A057FC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1DE58E8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727282FD" w14:textId="77777777">
        <w:trPr>
          <w:trHeight w:hRule="exact" w:val="4393"/>
        </w:trPr>
        <w:tc>
          <w:tcPr>
            <w:tcW w:w="9218" w:type="dxa"/>
          </w:tcPr>
          <w:p w14:paraId="70045B78" w14:textId="69178EBE"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154F0E">
              <w:rPr>
                <w:i/>
              </w:rPr>
              <w:t>time?</w:t>
            </w:r>
          </w:p>
          <w:p w14:paraId="72360ACB" w14:textId="77777777" w:rsidR="00A975C2" w:rsidRDefault="00B9662E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learned the colors very fast. And they are very excited about the games.</w:t>
            </w:r>
          </w:p>
          <w:p w14:paraId="1E4905DC" w14:textId="61D35E9F" w:rsidR="00B9662E" w:rsidRPr="005D6251" w:rsidRDefault="00B9662E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Teaching </w:t>
            </w:r>
            <w:r w:rsidR="00154F0E">
              <w:rPr>
                <w:rFonts w:eastAsiaTheme="minorEastAsia"/>
                <w:i/>
                <w:lang w:eastAsia="zh-CN"/>
              </w:rPr>
              <w:t>cannot</w:t>
            </w:r>
            <w:r>
              <w:rPr>
                <w:rFonts w:eastAsiaTheme="minorEastAsia" w:hint="eastAsia"/>
                <w:i/>
                <w:lang w:eastAsia="zh-CN"/>
              </w:rPr>
              <w:t xml:space="preserve"> be successful without fun games.</w:t>
            </w:r>
          </w:p>
        </w:tc>
      </w:tr>
    </w:tbl>
    <w:p w14:paraId="2E181B59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3C6"/>
    <w:multiLevelType w:val="hybridMultilevel"/>
    <w:tmpl w:val="15C8E492"/>
    <w:lvl w:ilvl="0" w:tplc="81D2E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2312A"/>
    <w:multiLevelType w:val="hybridMultilevel"/>
    <w:tmpl w:val="01E8A170"/>
    <w:lvl w:ilvl="0" w:tplc="A11083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0A42FA5"/>
    <w:multiLevelType w:val="hybridMultilevel"/>
    <w:tmpl w:val="FA1A7E7A"/>
    <w:lvl w:ilvl="0" w:tplc="1D2C8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3404BF"/>
    <w:multiLevelType w:val="hybridMultilevel"/>
    <w:tmpl w:val="566E1ACE"/>
    <w:lvl w:ilvl="0" w:tplc="60E6BC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154F0E"/>
    <w:rsid w:val="003533CB"/>
    <w:rsid w:val="00401AFB"/>
    <w:rsid w:val="004F623D"/>
    <w:rsid w:val="0051480C"/>
    <w:rsid w:val="005D6251"/>
    <w:rsid w:val="00A975C2"/>
    <w:rsid w:val="00AB7E15"/>
    <w:rsid w:val="00B9662E"/>
    <w:rsid w:val="00CC50E8"/>
    <w:rsid w:val="00DF5FD5"/>
    <w:rsid w:val="00E340BA"/>
    <w:rsid w:val="00F170AB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AB2D"/>
  <w15:docId w15:val="{91DF4531-21FB-2C4B-AEE3-EA1EA947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uiPriority w:val="99"/>
    <w:semiHidden/>
    <w:unhideWhenUsed/>
    <w:rsid w:val="004F62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2</cp:revision>
  <dcterms:created xsi:type="dcterms:W3CDTF">2021-10-17T20:58:00Z</dcterms:created>
  <dcterms:modified xsi:type="dcterms:W3CDTF">2021-10-17T20:58:00Z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