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rFonts w:cs="Arial" w:hAnsi="Arial" w:eastAsia="Arial" w:ascii="Arial"/>
          <w:sz w:val="28"/>
          <w:rtl w:val="0"/>
        </w:rPr>
        <w:t xml:space="preserve">Lesson Plan </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Fonts w:cs="Quattrocento" w:hAnsi="Quattrocento" w:eastAsia="Quattrocento" w:ascii="Quattrocento"/>
          <w:rtl w:val="0"/>
        </w:rPr>
        <w:t xml:space="preserve">Teacher </w:t>
      </w:r>
      <w:r w:rsidRPr="00000000" w:rsidR="00000000" w:rsidDel="00000000">
        <w:rPr>
          <w:rFonts w:cs="Quattrocento" w:hAnsi="Quattrocento" w:eastAsia="Quattrocento" w:ascii="Quattrocento"/>
          <w:u w:val="single"/>
          <w:rtl w:val="0"/>
        </w:rPr>
        <w:t xml:space="preserve">Ganzhi Du </w:t>
      </w:r>
      <w:r w:rsidRPr="00000000" w:rsidR="00000000" w:rsidDel="00000000">
        <w:rPr>
          <w:rFonts w:cs="Quattrocento" w:hAnsi="Quattrocento" w:eastAsia="Quattrocento" w:ascii="Quattrocento"/>
          <w:rtl w:val="0"/>
        </w:rPr>
        <w:t xml:space="preserve">_</w:t>
        <w:tab/>
        <w:tab/>
        <w:t xml:space="preserve">                          Grade level </w:t>
      </w:r>
      <w:r w:rsidRPr="00000000" w:rsidR="00000000" w:rsidDel="00000000">
        <w:rPr>
          <w:rFonts w:cs="Quattrocento" w:hAnsi="Quattrocento" w:eastAsia="Quattrocento" w:ascii="Quattrocento"/>
          <w:u w:val="single"/>
          <w:rtl w:val="0"/>
        </w:rPr>
        <w:tab/>
        <w:t xml:space="preserve">Grade</w:t>
      </w:r>
      <w:r w:rsidRPr="00000000" w:rsidR="00000000" w:rsidDel="00000000">
        <w:rPr>
          <w:u w:val="single"/>
          <w:rtl w:val="0"/>
        </w:rPr>
        <w:t xml:space="preserve"> 6</w:t>
      </w:r>
      <w:r w:rsidRPr="00000000" w:rsidR="00000000" w:rsidDel="00000000">
        <w:rPr>
          <w:rFonts w:cs="Quattrocento" w:hAnsi="Quattrocento" w:eastAsia="Quattrocento" w:ascii="Quattrocento"/>
          <w:u w:val="single"/>
          <w:rtl w:val="0"/>
        </w:rPr>
        <w:t xml:space="preserve">, 7 and 8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Quattrocento" w:hAnsi="Quattrocento" w:eastAsia="Quattrocento" w:ascii="Quattrocento"/>
          <w:rtl w:val="0"/>
        </w:rPr>
        <w:t xml:space="preserve">Lesson title   </w:t>
      </w:r>
      <w:r w:rsidRPr="00000000" w:rsidR="00000000" w:rsidDel="00000000">
        <w:rPr>
          <w:rFonts w:cs="Quattrocento" w:hAnsi="Quattrocento" w:eastAsia="Quattrocento" w:ascii="Quattrocento"/>
          <w:u w:val="single"/>
          <w:rtl w:val="0"/>
        </w:rPr>
        <w:tab/>
      </w:r>
      <w:r w:rsidRPr="00000000" w:rsidR="00000000" w:rsidDel="00000000">
        <w:rPr>
          <w:u w:val="single"/>
          <w:rtl w:val="0"/>
        </w:rPr>
        <w:t xml:space="preserve">revision  </w:t>
      </w:r>
    </w:p>
    <w:p w:rsidP="00000000" w:rsidRPr="00000000" w:rsidR="00000000" w:rsidDel="00000000" w:rsidRDefault="00000000">
      <w:pPr>
        <w:contextualSpacing w:val="0"/>
      </w:pPr>
      <w:r w:rsidRPr="00000000" w:rsidR="00000000" w:rsidDel="00000000">
        <w:rPr>
          <w:rtl w:val="0"/>
        </w:rPr>
      </w:r>
    </w:p>
    <w:tbl>
      <w:tblPr>
        <w:bidiVisual w:val="0"/>
        <w:tblW w:w="9216.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9216"/>
      </w:tblGrid>
      <w:tr>
        <w:tc>
          <w:tcPr>
            <w:shd w:fill="ffffff"/>
            <w:tcMar>
              <w:top w:w="100.0" w:type="dxa"/>
              <w:left w:w="115.0" w:type="dxa"/>
              <w:bottom w:w="100.0" w:type="dxa"/>
              <w:right w:w="115.0" w:type="dxa"/>
            </w:tcMar>
          </w:tcPr>
          <w:p w:rsidP="00000000" w:rsidRPr="00000000" w:rsidR="00000000" w:rsidDel="00000000" w:rsidRDefault="00000000">
            <w:pPr>
              <w:spacing w:lineRule="auto" w:line="360"/>
              <w:contextualSpacing w:val="0"/>
              <w:jc w:val="center"/>
            </w:pPr>
            <w:r w:rsidRPr="00000000" w:rsidR="00000000" w:rsidDel="00000000">
              <w:rPr>
                <w:rFonts w:cs="Quattrocento" w:hAnsi="Quattrocento" w:eastAsia="Quattrocento" w:ascii="Quattrocento"/>
                <w:sz w:val="22"/>
                <w:rtl w:val="0"/>
              </w:rPr>
              <w:t xml:space="preserve">Step 1—Desired Results</w:t>
            </w:r>
            <w:r w:rsidRPr="00000000" w:rsidR="00000000" w:rsidDel="00000000">
              <w:rPr>
                <w:rtl w:val="0"/>
              </w:rPr>
            </w:r>
          </w:p>
        </w:tc>
      </w:tr>
      <w:tr>
        <w:tc>
          <w:tcPr>
            <w:tcMar>
              <w:top w:w="100.0" w:type="dxa"/>
              <w:left w:w="115.0" w:type="dxa"/>
              <w:bottom w:w="100.0" w:type="dxa"/>
              <w:right w:w="115.0" w:type="dxa"/>
            </w:tcMar>
          </w:tcPr>
          <w:p w:rsidP="00000000" w:rsidRPr="00000000" w:rsidR="00000000" w:rsidDel="00000000" w:rsidRDefault="00000000">
            <w:pPr>
              <w:contextualSpacing w:val="0"/>
            </w:pPr>
            <w:r w:rsidRPr="00000000" w:rsidR="00000000" w:rsidDel="00000000">
              <w:rPr>
                <w:rFonts w:cs="Quattrocento" w:hAnsi="Quattrocento" w:eastAsia="Quattrocento" w:ascii="Quattrocento"/>
                <w:i w:val="1"/>
                <w:sz w:val="22"/>
                <w:rtl w:val="0"/>
              </w:rPr>
              <w:t xml:space="preserve">After class, students will be able to </w:t>
            </w:r>
          </w:p>
          <w:p w:rsidP="00000000" w:rsidRPr="00000000" w:rsidR="00000000" w:rsidDel="00000000" w:rsidRDefault="00000000">
            <w:pPr>
              <w:contextualSpacing w:val="0"/>
            </w:pPr>
            <w:r w:rsidRPr="00000000" w:rsidR="00000000" w:rsidDel="00000000">
              <w:rPr>
                <w:rFonts w:cs="Quattrocento" w:hAnsi="Quattrocento" w:eastAsia="Quattrocento" w:ascii="Quattrocento"/>
                <w:i w:val="1"/>
                <w:sz w:val="22"/>
                <w:rtl w:val="0"/>
              </w:rPr>
              <w:t xml:space="preserve">1. greet fluently in Chinese</w:t>
            </w:r>
          </w:p>
          <w:p w:rsidP="00000000" w:rsidRPr="00000000" w:rsidR="00000000" w:rsidDel="00000000" w:rsidRDefault="00000000">
            <w:pPr>
              <w:contextualSpacing w:val="0"/>
            </w:pPr>
            <w:r w:rsidRPr="00000000" w:rsidR="00000000" w:rsidDel="00000000">
              <w:rPr>
                <w:rFonts w:cs="Quattrocento" w:hAnsi="Quattrocento" w:eastAsia="Quattrocento" w:ascii="Quattrocento"/>
                <w:i w:val="1"/>
                <w:sz w:val="22"/>
                <w:rtl w:val="0"/>
              </w:rPr>
              <w:t xml:space="preserve">2. distinguish different numbers in Chinese</w:t>
            </w:r>
          </w:p>
          <w:p w:rsidP="00000000" w:rsidRPr="00000000" w:rsidR="00000000" w:rsidDel="00000000" w:rsidRDefault="00000000">
            <w:pPr>
              <w:contextualSpacing w:val="0"/>
            </w:pPr>
            <w:r w:rsidRPr="00000000" w:rsidR="00000000" w:rsidDel="00000000">
              <w:rPr>
                <w:rFonts w:cs="Quattrocento" w:hAnsi="Quattrocento" w:eastAsia="Quattrocento" w:ascii="Quattrocento"/>
                <w:i w:val="1"/>
                <w:sz w:val="22"/>
                <w:rtl w:val="0"/>
              </w:rPr>
              <w:t xml:space="preserve">3. Tell prices in Chinese</w:t>
            </w:r>
          </w:p>
          <w:p w:rsidP="00000000" w:rsidRPr="00000000" w:rsidR="00000000" w:rsidDel="00000000" w:rsidRDefault="00000000">
            <w:pPr>
              <w:contextualSpacing w:val="0"/>
            </w:pPr>
            <w:r w:rsidRPr="00000000" w:rsidR="00000000" w:rsidDel="00000000">
              <w:rPr>
                <w:rFonts w:cs="Quattrocento" w:hAnsi="Quattrocento" w:eastAsia="Quattrocento" w:ascii="Quattrocento"/>
                <w:i w:val="1"/>
                <w:sz w:val="22"/>
                <w:rtl w:val="0"/>
              </w:rPr>
              <w:t xml:space="preserve">4. Use Chinese to tell time</w:t>
            </w:r>
          </w:p>
          <w:p w:rsidP="00000000" w:rsidRPr="00000000" w:rsidR="00000000" w:rsidDel="00000000" w:rsidRDefault="00000000">
            <w:pPr>
              <w:contextualSpacing w:val="0"/>
            </w:pPr>
            <w:r w:rsidRPr="00000000" w:rsidR="00000000" w:rsidDel="00000000">
              <w:rPr>
                <w:rtl w:val="0"/>
              </w:rPr>
            </w:r>
          </w:p>
        </w:tc>
      </w:tr>
      <w:tr>
        <w:tc>
          <w:tcPr>
            <w:shd w:fill="ffffff"/>
            <w:tcMar>
              <w:top w:w="100.0" w:type="dxa"/>
              <w:left w:w="115.0" w:type="dxa"/>
              <w:bottom w:w="100.0" w:type="dxa"/>
              <w:right w:w="115.0" w:type="dxa"/>
            </w:tcMar>
          </w:tcPr>
          <w:p w:rsidP="00000000" w:rsidRPr="00000000" w:rsidR="00000000" w:rsidDel="00000000" w:rsidRDefault="00000000">
            <w:pPr>
              <w:spacing w:lineRule="auto" w:line="360"/>
              <w:contextualSpacing w:val="0"/>
              <w:jc w:val="center"/>
            </w:pPr>
            <w:r w:rsidRPr="00000000" w:rsidR="00000000" w:rsidDel="00000000">
              <w:rPr>
                <w:rFonts w:cs="Quattrocento" w:hAnsi="Quattrocento" w:eastAsia="Quattrocento" w:ascii="Quattrocento"/>
                <w:sz w:val="22"/>
                <w:rtl w:val="0"/>
              </w:rPr>
              <w:t xml:space="preserve">Step 2—Assessment Evidence</w:t>
            </w:r>
            <w:r w:rsidRPr="00000000" w:rsidR="00000000" w:rsidDel="00000000">
              <w:rPr>
                <w:rtl w:val="0"/>
              </w:rPr>
            </w:r>
          </w:p>
        </w:tc>
      </w:tr>
      <w:tr>
        <w:trPr>
          <w:trHeight w:val="1160" w:hRule="atLeast"/>
        </w:trPr>
        <w:tc>
          <w:tcPr>
            <w:tcMar>
              <w:top w:w="100.0" w:type="dxa"/>
              <w:left w:w="115.0" w:type="dxa"/>
              <w:bottom w:w="100.0" w:type="dxa"/>
              <w:right w:w="115.0" w:type="dxa"/>
            </w:tcMar>
          </w:tcPr>
          <w:p w:rsidP="00000000" w:rsidRPr="00000000" w:rsidR="00000000" w:rsidDel="00000000" w:rsidRDefault="00000000">
            <w:pPr>
              <w:contextualSpacing w:val="0"/>
            </w:pPr>
            <w:r w:rsidRPr="00000000" w:rsidR="00000000" w:rsidDel="00000000">
              <w:rPr>
                <w:rFonts w:cs="Quattrocento" w:hAnsi="Quattrocento" w:eastAsia="Quattrocento" w:ascii="Quattrocento"/>
                <w:i w:val="1"/>
                <w:sz w:val="22"/>
                <w:rtl w:val="0"/>
              </w:rPr>
              <w:t xml:space="preserve"> 1. Students can make short dialogue to greet in Chinese</w:t>
            </w:r>
          </w:p>
          <w:p w:rsidP="00000000" w:rsidRPr="00000000" w:rsidR="00000000" w:rsidDel="00000000" w:rsidRDefault="00000000">
            <w:pPr>
              <w:contextualSpacing w:val="0"/>
            </w:pPr>
            <w:r w:rsidRPr="00000000" w:rsidR="00000000" w:rsidDel="00000000">
              <w:rPr>
                <w:rFonts w:cs="Quattrocento" w:hAnsi="Quattrocento" w:eastAsia="Quattrocento" w:ascii="Quattrocento"/>
                <w:i w:val="1"/>
                <w:sz w:val="22"/>
                <w:rtl w:val="0"/>
              </w:rPr>
              <w:t xml:space="preserve">2. Choose correctly from the numbers given</w:t>
            </w:r>
          </w:p>
          <w:p w:rsidP="00000000" w:rsidRPr="00000000" w:rsidR="00000000" w:rsidDel="00000000" w:rsidRDefault="00000000">
            <w:pPr>
              <w:contextualSpacing w:val="0"/>
            </w:pPr>
            <w:r w:rsidRPr="00000000" w:rsidR="00000000" w:rsidDel="00000000">
              <w:rPr>
                <w:rFonts w:cs="Quattrocento" w:hAnsi="Quattrocento" w:eastAsia="Quattrocento" w:ascii="Quattrocento"/>
                <w:i w:val="1"/>
                <w:sz w:val="22"/>
                <w:rtl w:val="0"/>
              </w:rPr>
              <w:t xml:space="preserve">3. Write down the numbers correctly</w:t>
            </w:r>
          </w:p>
          <w:p w:rsidP="00000000" w:rsidRPr="00000000" w:rsidR="00000000" w:rsidDel="00000000" w:rsidRDefault="00000000">
            <w:pPr>
              <w:contextualSpacing w:val="0"/>
            </w:pPr>
            <w:r w:rsidRPr="00000000" w:rsidR="00000000" w:rsidDel="00000000">
              <w:rPr>
                <w:rFonts w:cs="Quattrocento" w:hAnsi="Quattrocento" w:eastAsia="Quattrocento" w:ascii="Quattrocento"/>
                <w:i w:val="1"/>
                <w:sz w:val="22"/>
                <w:rtl w:val="0"/>
              </w:rPr>
              <w:t xml:space="preserve">4. Guess the prices in Chinese</w:t>
            </w:r>
          </w:p>
          <w:p w:rsidP="00000000" w:rsidRPr="00000000" w:rsidR="00000000" w:rsidDel="00000000" w:rsidRDefault="00000000">
            <w:pPr>
              <w:contextualSpacing w:val="0"/>
            </w:pPr>
            <w:r w:rsidRPr="00000000" w:rsidR="00000000" w:rsidDel="00000000">
              <w:rPr>
                <w:rFonts w:cs="Quattrocento" w:hAnsi="Quattrocento" w:eastAsia="Quattrocento" w:ascii="Quattrocento"/>
                <w:i w:val="1"/>
                <w:sz w:val="22"/>
                <w:rtl w:val="0"/>
              </w:rPr>
              <w:t xml:space="preserve">5. Show correct time on the clock     </w:t>
            </w:r>
            <w:r w:rsidRPr="00000000" w:rsidR="00000000" w:rsidDel="00000000">
              <w:rPr>
                <w:rtl w:val="0"/>
              </w:rPr>
            </w:r>
          </w:p>
        </w:tc>
      </w:tr>
      <w:tr>
        <w:tc>
          <w:tcPr>
            <w:shd w:fill="ffffff"/>
            <w:tcMar>
              <w:top w:w="100.0" w:type="dxa"/>
              <w:left w:w="115.0" w:type="dxa"/>
              <w:bottom w:w="100.0" w:type="dxa"/>
              <w:right w:w="115.0" w:type="dxa"/>
            </w:tcMar>
          </w:tcPr>
          <w:p w:rsidP="00000000" w:rsidRPr="00000000" w:rsidR="00000000" w:rsidDel="00000000" w:rsidRDefault="00000000">
            <w:pPr>
              <w:spacing w:lineRule="auto" w:line="360"/>
              <w:contextualSpacing w:val="0"/>
              <w:jc w:val="center"/>
            </w:pPr>
            <w:r w:rsidRPr="00000000" w:rsidR="00000000" w:rsidDel="00000000">
              <w:rPr>
                <w:rFonts w:cs="Quattrocento" w:hAnsi="Quattrocento" w:eastAsia="Quattrocento" w:ascii="Quattrocento"/>
                <w:sz w:val="22"/>
                <w:rtl w:val="0"/>
              </w:rPr>
              <w:t xml:space="preserve">Step 3—Learning Plan</w:t>
            </w:r>
          </w:p>
        </w:tc>
      </w:tr>
      <w:tr>
        <w:tc>
          <w:tcPr>
            <w:tcMar>
              <w:top w:w="100.0" w:type="dxa"/>
              <w:left w:w="115.0" w:type="dxa"/>
              <w:bottom w:w="100.0" w:type="dxa"/>
              <w:right w:w="115.0" w:type="dxa"/>
            </w:tcMar>
          </w:tcPr>
          <w:p w:rsidP="00000000" w:rsidRPr="00000000" w:rsidR="00000000" w:rsidDel="00000000" w:rsidRDefault="00000000">
            <w:pPr>
              <w:contextualSpacing w:val="0"/>
            </w:pPr>
            <w:r w:rsidRPr="00000000" w:rsidR="00000000" w:rsidDel="00000000">
              <w:rPr>
                <w:rFonts w:cs="Quattrocento" w:hAnsi="Quattrocento" w:eastAsia="Quattrocento" w:ascii="Quattrocento"/>
                <w:b w:val="1"/>
                <w:i w:val="1"/>
                <w:sz w:val="22"/>
                <w:rtl w:val="0"/>
              </w:rPr>
              <w:t xml:space="preserve">Learning activities: </w:t>
            </w:r>
          </w:p>
          <w:p w:rsidP="00000000" w:rsidRPr="00000000" w:rsidR="00000000" w:rsidDel="00000000" w:rsidRDefault="00000000">
            <w:pPr>
              <w:contextualSpacing w:val="0"/>
            </w:pPr>
            <w:r w:rsidRPr="00000000" w:rsidR="00000000" w:rsidDel="00000000">
              <w:rPr>
                <w:rFonts w:cs="Quattrocento" w:hAnsi="Quattrocento" w:eastAsia="Quattrocento" w:ascii="Quattrocento"/>
                <w:b w:val="1"/>
                <w:i w:val="1"/>
                <w:sz w:val="22"/>
                <w:rtl w:val="0"/>
              </w:rPr>
              <w:t xml:space="preserve">Preparation: Collect all the topics covered in the first two quarters and prepare materials for revision.</w:t>
            </w:r>
          </w:p>
          <w:p w:rsidP="00000000" w:rsidRPr="00000000" w:rsidR="00000000" w:rsidDel="00000000" w:rsidRDefault="00000000">
            <w:pPr>
              <w:contextualSpacing w:val="0"/>
            </w:pPr>
            <w:r w:rsidRPr="00000000" w:rsidR="00000000" w:rsidDel="00000000">
              <w:rPr>
                <w:rFonts w:cs="Quattrocento" w:hAnsi="Quattrocento" w:eastAsia="Quattrocento" w:ascii="Quattrocento"/>
                <w:b w:val="1"/>
                <w:i w:val="1"/>
                <w:sz w:val="22"/>
                <w:rtl w:val="0"/>
              </w:rPr>
              <w:t xml:space="preserve">Presentation: Before handing out materials to students concerning each topic, review the topic and what they learnt in the topic orally with the students.</w:t>
            </w:r>
          </w:p>
          <w:p w:rsidP="00000000" w:rsidRPr="00000000" w:rsidR="00000000" w:rsidDel="00000000" w:rsidRDefault="00000000">
            <w:pPr>
              <w:contextualSpacing w:val="0"/>
            </w:pPr>
            <w:r w:rsidRPr="00000000" w:rsidR="00000000" w:rsidDel="00000000">
              <w:rPr>
                <w:rFonts w:cs="Quattrocento" w:hAnsi="Quattrocento" w:eastAsia="Quattrocento" w:ascii="Quattrocento"/>
                <w:b w:val="1"/>
                <w:i w:val="1"/>
                <w:sz w:val="22"/>
                <w:rtl w:val="0"/>
              </w:rPr>
              <w:t xml:space="preserve">Practice:</w:t>
            </w:r>
          </w:p>
          <w:p w:rsidP="00000000" w:rsidRPr="00000000" w:rsidR="00000000" w:rsidDel="00000000" w:rsidRDefault="00000000">
            <w:pPr>
              <w:contextualSpacing w:val="0"/>
            </w:pPr>
            <w:r w:rsidRPr="00000000" w:rsidR="00000000" w:rsidDel="00000000">
              <w:rPr>
                <w:rFonts w:cs="Quattrocento" w:hAnsi="Quattrocento" w:eastAsia="Quattrocento" w:ascii="Quattrocento"/>
                <w:b w:val="1"/>
                <w:sz w:val="22"/>
                <w:rtl w:val="0"/>
              </w:rPr>
              <w:t xml:space="preserve">Topic 1. Greeting and self-introduction</w:t>
            </w:r>
          </w:p>
          <w:p w:rsidP="00000000" w:rsidRPr="00000000" w:rsidR="00000000" w:rsidDel="00000000" w:rsidRDefault="00000000">
            <w:pPr>
              <w:contextualSpacing w:val="0"/>
            </w:pPr>
            <w:r w:rsidRPr="00000000" w:rsidR="00000000" w:rsidDel="00000000">
              <w:rPr>
                <w:rFonts w:cs="Quattrocento" w:hAnsi="Quattrocento" w:eastAsia="Quattrocento" w:ascii="Quattrocento"/>
                <w:sz w:val="22"/>
                <w:rtl w:val="0"/>
              </w:rPr>
              <w:t xml:space="preserve">Classroom password: hand out a piece of paper with the expressions taught before, ask students to write down the English equivalence. Check the answers with partners. And then give the students 3 dialogues (brief self-introduction, brief greeting and being polite,) to choose from and practice the dialogue.</w:t>
            </w:r>
          </w:p>
          <w:p w:rsidP="00000000" w:rsidRPr="00000000" w:rsidR="00000000" w:rsidDel="00000000" w:rsidRDefault="00000000">
            <w:pPr>
              <w:contextualSpacing w:val="0"/>
            </w:pPr>
            <w:r w:rsidRPr="00000000" w:rsidR="00000000" w:rsidDel="00000000">
              <w:rPr>
                <w:rFonts w:cs="Quattrocento" w:hAnsi="Quattrocento" w:eastAsia="Quattrocento" w:ascii="Quattrocento"/>
                <w:b w:val="1"/>
                <w:sz w:val="22"/>
                <w:rtl w:val="0"/>
              </w:rPr>
              <w:t xml:space="preserve">Topic 2 numbers, time, age, day.</w:t>
            </w:r>
          </w:p>
          <w:p w:rsidP="00000000" w:rsidRPr="00000000" w:rsidR="00000000" w:rsidDel="00000000" w:rsidRDefault="00000000">
            <w:pPr>
              <w:contextualSpacing w:val="0"/>
            </w:pPr>
            <w:r w:rsidRPr="00000000" w:rsidR="00000000" w:rsidDel="00000000">
              <w:rPr>
                <w:rFonts w:cs="Quattrocento" w:hAnsi="Quattrocento" w:eastAsia="Quattrocento" w:ascii="Quattrocento"/>
                <w:sz w:val="22"/>
                <w:rtl w:val="0"/>
              </w:rPr>
              <w:t xml:space="preserve">1. Hand out 5 cards with 10 numbers to students. When calling out the numbers, students have to show the card with the number to the teacher.</w:t>
            </w:r>
          </w:p>
          <w:p w:rsidP="00000000" w:rsidRPr="00000000" w:rsidR="00000000" w:rsidDel="00000000" w:rsidRDefault="00000000">
            <w:pPr>
              <w:contextualSpacing w:val="0"/>
            </w:pPr>
            <w:r w:rsidRPr="00000000" w:rsidR="00000000" w:rsidDel="00000000">
              <w:rPr>
                <w:rFonts w:cs="Quattrocento" w:hAnsi="Quattrocento" w:eastAsia="Quattrocento" w:ascii="Quattrocento"/>
                <w:sz w:val="22"/>
                <w:rtl w:val="0"/>
              </w:rPr>
              <w:t xml:space="preserve">2. Ask students to write down the numbers read by the teacher</w:t>
            </w:r>
          </w:p>
          <w:p w:rsidP="00000000" w:rsidRPr="00000000" w:rsidR="00000000" w:rsidDel="00000000" w:rsidRDefault="00000000">
            <w:pPr>
              <w:contextualSpacing w:val="0"/>
            </w:pPr>
            <w:r w:rsidRPr="00000000" w:rsidR="00000000" w:rsidDel="00000000">
              <w:rPr>
                <w:rFonts w:cs="Quattrocento" w:hAnsi="Quattrocento" w:eastAsia="Quattrocento" w:ascii="Quattrocento"/>
                <w:sz w:val="22"/>
                <w:rtl w:val="0"/>
              </w:rPr>
              <w:t xml:space="preserve">3. Lottery. Give a series of numbers to the students. Ask students to figure out how they are pronounced in Chinese first and the teacher reads the numbers slowly three times. Students will have to recognize the numbers. There will be two winners.</w:t>
            </w:r>
          </w:p>
          <w:p w:rsidP="00000000" w:rsidRPr="00000000" w:rsidR="00000000" w:rsidDel="00000000" w:rsidRDefault="00000000">
            <w:pPr>
              <w:contextualSpacing w:val="0"/>
            </w:pPr>
            <w:r w:rsidRPr="00000000" w:rsidR="00000000" w:rsidDel="00000000">
              <w:rPr>
                <w:rFonts w:cs="Quattrocento" w:hAnsi="Quattrocento" w:eastAsia="Quattrocento" w:ascii="Quattrocento"/>
                <w:sz w:val="22"/>
                <w:rtl w:val="0"/>
              </w:rPr>
              <w:t xml:space="preserve">4. Show different objects to the students and ask them to guess the prices. </w:t>
            </w:r>
          </w:p>
          <w:p w:rsidP="00000000" w:rsidRPr="00000000" w:rsidR="00000000" w:rsidDel="00000000" w:rsidRDefault="00000000">
            <w:pPr>
              <w:contextualSpacing w:val="0"/>
            </w:pPr>
            <w:r w:rsidRPr="00000000" w:rsidR="00000000" w:rsidDel="00000000">
              <w:rPr>
                <w:rFonts w:cs="Quattrocento" w:hAnsi="Quattrocento" w:eastAsia="Quattrocento" w:ascii="Quattrocento"/>
                <w:sz w:val="22"/>
                <w:rtl w:val="0"/>
              </w:rPr>
              <w:t xml:space="preserve">5. Hand out clocks to the students and ask the students show the time on the clock according to what the teacher says.</w:t>
            </w:r>
          </w:p>
          <w:p w:rsidP="00000000" w:rsidRPr="00000000" w:rsidR="00000000" w:rsidDel="00000000" w:rsidRDefault="00000000">
            <w:pPr>
              <w:contextualSpacing w:val="0"/>
            </w:pPr>
            <w:r w:rsidRPr="00000000" w:rsidR="00000000" w:rsidDel="00000000">
              <w:rPr>
                <w:rFonts w:cs="Quattrocento" w:hAnsi="Quattrocento" w:eastAsia="Quattrocento" w:ascii="Quattrocento"/>
                <w:sz w:val="22"/>
                <w:rtl w:val="0"/>
              </w:rPr>
              <w:t xml:space="preserve">6. Show different pictures with different activities in and ask students to answer what time they do the activity usually.</w:t>
            </w:r>
          </w:p>
          <w:p w:rsidP="00000000" w:rsidRPr="00000000" w:rsidR="00000000" w:rsidDel="00000000" w:rsidRDefault="00000000">
            <w:pPr>
              <w:contextualSpacing w:val="0"/>
            </w:pPr>
            <w:r w:rsidRPr="00000000" w:rsidR="00000000" w:rsidDel="00000000">
              <w:rPr>
                <w:rFonts w:cs="Quattrocento" w:hAnsi="Quattrocento" w:eastAsia="Quattrocento" w:ascii="Quattrocento"/>
                <w:b w:val="1"/>
                <w:sz w:val="22"/>
                <w:rtl w:val="0"/>
              </w:rPr>
              <w:t xml:space="preserve">Topic 3: colors</w:t>
            </w:r>
          </w:p>
          <w:p w:rsidP="00000000" w:rsidRPr="00000000" w:rsidR="00000000" w:rsidDel="00000000" w:rsidRDefault="00000000">
            <w:pPr>
              <w:contextualSpacing w:val="0"/>
            </w:pPr>
            <w:r w:rsidRPr="00000000" w:rsidR="00000000" w:rsidDel="00000000">
              <w:rPr>
                <w:rFonts w:cs="Quattrocento" w:hAnsi="Quattrocento" w:eastAsia="Quattrocento" w:ascii="Quattrocento"/>
                <w:sz w:val="22"/>
                <w:rtl w:val="0"/>
              </w:rPr>
              <w:t xml:space="preserve">1. Ask two to three students to the board and the rest of the class bring out a piece of paper each, the teacher says the colors in Chinese, and the students write down things of the same colors.</w:t>
            </w:r>
          </w:p>
          <w:p w:rsidP="00000000" w:rsidRPr="00000000" w:rsidR="00000000" w:rsidDel="00000000" w:rsidRDefault="00000000">
            <w:pPr>
              <w:contextualSpacing w:val="0"/>
            </w:pPr>
            <w:r w:rsidRPr="00000000" w:rsidR="00000000" w:rsidDel="00000000">
              <w:rPr>
                <w:rFonts w:cs="Quattrocento" w:hAnsi="Quattrocento" w:eastAsia="Quattrocento" w:ascii="Quattrocento"/>
                <w:sz w:val="22"/>
                <w:rtl w:val="0"/>
              </w:rPr>
              <w:t xml:space="preserve">2. Show the characters colored to the students and ask them to tell what they are.</w:t>
            </w:r>
          </w:p>
          <w:p w:rsidP="00000000" w:rsidRPr="00000000" w:rsidR="00000000" w:rsidDel="00000000" w:rsidRDefault="00000000">
            <w:pPr>
              <w:contextualSpacing w:val="0"/>
            </w:pPr>
            <w:r w:rsidRPr="00000000" w:rsidR="00000000" w:rsidDel="00000000">
              <w:rPr>
                <w:rFonts w:cs="Quattrocento" w:hAnsi="Quattrocento" w:eastAsia="Quattrocento" w:ascii="Quattrocento"/>
                <w:b w:val="1"/>
                <w:sz w:val="22"/>
                <w:rtl w:val="0"/>
              </w:rPr>
              <w:t xml:space="preserve">Topic 4: fruits</w:t>
            </w:r>
          </w:p>
          <w:p w:rsidP="00000000" w:rsidRPr="00000000" w:rsidR="00000000" w:rsidDel="00000000" w:rsidRDefault="00000000">
            <w:pPr>
              <w:contextualSpacing w:val="0"/>
            </w:pPr>
            <w:r w:rsidRPr="00000000" w:rsidR="00000000" w:rsidDel="00000000">
              <w:rPr>
                <w:rFonts w:cs="Quattrocento" w:hAnsi="Quattrocento" w:eastAsia="Quattrocento" w:ascii="Quattrocento"/>
                <w:sz w:val="22"/>
                <w:rtl w:val="0"/>
              </w:rPr>
              <w:t xml:space="preserve">1. Ask two to three students to the board and the rest of the class bring out a piece of paper each, the teacher says the fruits in Chinese, and the students draw pictures of the fruits on the board.</w:t>
            </w:r>
          </w:p>
          <w:p w:rsidP="00000000" w:rsidRPr="00000000" w:rsidR="00000000" w:rsidDel="00000000" w:rsidRDefault="00000000">
            <w:pPr>
              <w:contextualSpacing w:val="0"/>
            </w:pPr>
            <w:r w:rsidRPr="00000000" w:rsidR="00000000" w:rsidDel="00000000">
              <w:rPr>
                <w:rFonts w:cs="Quattrocento" w:hAnsi="Quattrocento" w:eastAsia="Quattrocento" w:ascii="Quattrocento"/>
                <w:sz w:val="22"/>
                <w:rtl w:val="0"/>
              </w:rPr>
              <w:t xml:space="preserve">2. Show different pictures of fruits again and ask students to name the fruits.</w:t>
            </w:r>
          </w:p>
          <w:p w:rsidP="00000000" w:rsidRPr="00000000" w:rsidR="00000000" w:rsidDel="00000000" w:rsidRDefault="00000000">
            <w:pPr>
              <w:contextualSpacing w:val="0"/>
            </w:pPr>
            <w:r w:rsidRPr="00000000" w:rsidR="00000000" w:rsidDel="00000000">
              <w:rPr>
                <w:rFonts w:cs="Quattrocento" w:hAnsi="Quattrocento" w:eastAsia="Quattrocento" w:ascii="Quattrocento"/>
                <w:b w:val="1"/>
                <w:sz w:val="22"/>
                <w:rtl w:val="0"/>
              </w:rPr>
              <w:t xml:space="preserve">Topic 5: family </w:t>
            </w:r>
          </w:p>
          <w:p w:rsidP="00000000" w:rsidRPr="00000000" w:rsidR="00000000" w:rsidDel="00000000" w:rsidRDefault="00000000">
            <w:pPr>
              <w:contextualSpacing w:val="0"/>
            </w:pPr>
            <w:r w:rsidRPr="00000000" w:rsidR="00000000" w:rsidDel="00000000">
              <w:rPr>
                <w:rFonts w:cs="Quattrocento" w:hAnsi="Quattrocento" w:eastAsia="Quattrocento" w:ascii="Quattrocento"/>
                <w:sz w:val="22"/>
                <w:rtl w:val="0"/>
              </w:rPr>
              <w:t xml:space="preserve">1. Draw the family tree on the board and ask students what the equivalence is in Chinese then ask students questions like “爸爸的爸爸是____” (Father’s father is_____) to see whether they are familiar with the family members.</w:t>
            </w:r>
          </w:p>
          <w:p w:rsidP="00000000" w:rsidRPr="00000000" w:rsidR="00000000" w:rsidDel="00000000" w:rsidRDefault="00000000">
            <w:pPr>
              <w:contextualSpacing w:val="0"/>
            </w:pPr>
            <w:r w:rsidRPr="00000000" w:rsidR="00000000" w:rsidDel="00000000">
              <w:rPr>
                <w:rFonts w:cs="Quattrocento" w:hAnsi="Quattrocento" w:eastAsia="Quattrocento" w:ascii="Quattrocento"/>
                <w:sz w:val="22"/>
                <w:rtl w:val="0"/>
              </w:rPr>
              <w:t xml:space="preserve">2. Ask students to introduce family members’ names by using the sentence structure “我的爸爸叫_____” (My father’s name is 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Quattrocento" w:hAnsi="Quattrocento" w:eastAsia="Quattrocento" w:ascii="Quattrocento"/>
                <w:b w:val="1"/>
                <w:sz w:val="22"/>
                <w:rtl w:val="0"/>
              </w:rPr>
              <w:t xml:space="preserve">Products: </w:t>
            </w:r>
          </w:p>
          <w:p w:rsidP="00000000" w:rsidRPr="00000000" w:rsidR="00000000" w:rsidDel="00000000" w:rsidRDefault="00000000">
            <w:pPr>
              <w:contextualSpacing w:val="0"/>
            </w:pPr>
            <w:r w:rsidRPr="00000000" w:rsidR="00000000" w:rsidDel="00000000">
              <w:rPr>
                <w:rFonts w:cs="Quattrocento" w:hAnsi="Quattrocento" w:eastAsia="Quattrocento" w:ascii="Quattrocento"/>
                <w:sz w:val="22"/>
                <w:rtl w:val="0"/>
              </w:rPr>
              <w:t xml:space="preserve">1. Characters.</w:t>
            </w:r>
          </w:p>
          <w:p w:rsidP="00000000" w:rsidRPr="00000000" w:rsidR="00000000" w:rsidDel="00000000" w:rsidRDefault="00000000">
            <w:pPr>
              <w:ind w:firstLine="225"/>
              <w:contextualSpacing w:val="0"/>
            </w:pPr>
            <w:r w:rsidRPr="00000000" w:rsidR="00000000" w:rsidDel="00000000">
              <w:rPr>
                <w:rFonts w:cs="Quattrocento" w:hAnsi="Quattrocento" w:eastAsia="Quattrocento" w:ascii="Quattrocento"/>
                <w:sz w:val="22"/>
                <w:rtl w:val="0"/>
              </w:rPr>
              <w:t xml:space="preserve">Hand out a piece of paper with characters and pictures of the objects in and ask students to match the characters with pictures. Check the results and ask students why they match them in this way.</w:t>
            </w:r>
          </w:p>
          <w:p w:rsidP="00000000" w:rsidRPr="00000000" w:rsidR="00000000" w:rsidDel="00000000" w:rsidRDefault="00000000">
            <w:pPr>
              <w:ind w:firstLine="225"/>
              <w:contextualSpacing w:val="0"/>
            </w:pPr>
            <w:r w:rsidRPr="00000000" w:rsidR="00000000" w:rsidDel="00000000">
              <w:rPr>
                <w:rFonts w:cs="Quattrocento" w:hAnsi="Quattrocento" w:eastAsia="Quattrocento" w:ascii="Quattrocento"/>
                <w:sz w:val="22"/>
                <w:rtl w:val="0"/>
              </w:rPr>
              <w:t xml:space="preserve">Hand out another piece of paper with instructions on how to write some specific characters and ask students to follow and practice.</w:t>
            </w:r>
          </w:p>
          <w:p w:rsidP="00000000" w:rsidRPr="00000000" w:rsidR="00000000" w:rsidDel="00000000" w:rsidRDefault="00000000">
            <w:pPr>
              <w:contextualSpacing w:val="0"/>
            </w:pPr>
            <w:r w:rsidRPr="00000000" w:rsidR="00000000" w:rsidDel="00000000">
              <w:rPr>
                <w:rFonts w:cs="Quattrocento" w:hAnsi="Quattrocento" w:eastAsia="Quattrocento" w:ascii="Quattrocento"/>
                <w:sz w:val="22"/>
                <w:rtl w:val="0"/>
              </w:rPr>
              <w:t xml:space="preserve">2. Pinyin the given dialogues</w:t>
            </w:r>
          </w:p>
          <w:p w:rsidP="00000000" w:rsidRPr="00000000" w:rsidR="00000000" w:rsidDel="00000000" w:rsidRDefault="00000000">
            <w:pPr>
              <w:contextualSpacing w:val="0"/>
            </w:pPr>
            <w:r w:rsidRPr="00000000" w:rsidR="00000000" w:rsidDel="00000000">
              <w:rPr>
                <w:rFonts w:cs="Quattrocento" w:hAnsi="Quattrocento" w:eastAsia="Quattrocento" w:ascii="Quattrocento"/>
                <w:sz w:val="22"/>
                <w:rtl w:val="0"/>
              </w:rPr>
              <w:t xml:space="preserve">Prepare five dialogues related to the topic above and ask the students to give pinyin to the dialogues. Then ask students to pair up and act out the dialogues.</w:t>
            </w:r>
          </w:p>
          <w:p w:rsidP="00000000" w:rsidRPr="00000000" w:rsidR="00000000" w:rsidDel="00000000" w:rsidRDefault="00000000">
            <w:pPr>
              <w:contextualSpacing w:val="0"/>
            </w:pPr>
            <w:r w:rsidRPr="00000000" w:rsidR="00000000" w:rsidDel="00000000">
              <w:rPr>
                <w:rtl w:val="0"/>
              </w:rPr>
            </w:r>
          </w:p>
        </w:tc>
      </w:tr>
      <w:tr>
        <w:tc>
          <w:tcPr>
            <w:shd w:fill="ffffff"/>
            <w:tcMar>
              <w:top w:w="100.0" w:type="dxa"/>
              <w:left w:w="115.0" w:type="dxa"/>
              <w:bottom w:w="100.0" w:type="dxa"/>
              <w:right w:w="115.0" w:type="dxa"/>
            </w:tcMar>
          </w:tcPr>
          <w:p w:rsidP="00000000" w:rsidRPr="00000000" w:rsidR="00000000" w:rsidDel="00000000" w:rsidRDefault="00000000">
            <w:pPr>
              <w:spacing w:lineRule="auto" w:line="360"/>
              <w:contextualSpacing w:val="0"/>
              <w:jc w:val="center"/>
            </w:pPr>
            <w:r w:rsidRPr="00000000" w:rsidR="00000000" w:rsidDel="00000000">
              <w:rPr>
                <w:rFonts w:cs="Quattrocento" w:hAnsi="Quattrocento" w:eastAsia="Quattrocento" w:ascii="Quattrocento"/>
                <w:sz w:val="22"/>
                <w:rtl w:val="0"/>
              </w:rPr>
              <w:t xml:space="preserve">Step 4—Reflection</w:t>
            </w:r>
          </w:p>
        </w:tc>
      </w:tr>
      <w:tr>
        <w:trPr>
          <w:trHeight w:val="1700" w:hRule="atLeast"/>
        </w:trPr>
        <w:tc>
          <w:tcPr>
            <w:tcMar>
              <w:top w:w="100.0" w:type="dxa"/>
              <w:left w:w="115.0" w:type="dxa"/>
              <w:bottom w:w="100.0" w:type="dxa"/>
              <w:right w:w="115.0" w:type="dxa"/>
            </w:tcMar>
          </w:tcPr>
          <w:p w:rsidP="00000000" w:rsidRPr="00000000" w:rsidR="00000000" w:rsidDel="00000000" w:rsidRDefault="00000000">
            <w:pPr>
              <w:contextualSpacing w:val="0"/>
            </w:pPr>
            <w:r w:rsidRPr="00000000" w:rsidR="00000000" w:rsidDel="00000000">
              <w:rPr>
                <w:rFonts w:cs="Quattrocento" w:hAnsi="Quattrocento" w:eastAsia="Quattrocento" w:ascii="Quattrocento"/>
                <w:i w:val="1"/>
                <w:sz w:val="22"/>
                <w:rtl w:val="0"/>
              </w:rPr>
              <w:t xml:space="preserve">W at happened during my lesson? What did my students learn? How do I know? </w:t>
            </w:r>
          </w:p>
          <w:p w:rsidP="00000000" w:rsidRPr="00000000" w:rsidR="00000000" w:rsidDel="00000000" w:rsidRDefault="00000000">
            <w:pPr>
              <w:contextualSpacing w:val="0"/>
            </w:pPr>
            <w:r w:rsidRPr="00000000" w:rsidR="00000000" w:rsidDel="00000000">
              <w:rPr>
                <w:rFonts w:cs="Quattrocento" w:hAnsi="Quattrocento" w:eastAsia="Quattrocento" w:ascii="Quattrocento"/>
                <w:i w:val="1"/>
                <w:sz w:val="22"/>
                <w:rtl w:val="0"/>
              </w:rPr>
              <w:t xml:space="preserve">What did I learn? How will I improve my lesson next time?</w:t>
            </w:r>
          </w:p>
          <w:p w:rsidP="00000000" w:rsidRPr="00000000" w:rsidR="00000000" w:rsidDel="00000000" w:rsidRDefault="00000000">
            <w:pPr>
              <w:contextualSpacing w:val="0"/>
            </w:pPr>
            <w:bookmarkStart w:id="0" w:colFirst="0" w:name="h.gjdgxs" w:colLast="0"/>
            <w:bookmarkEnd w:id="0"/>
            <w:r w:rsidRPr="00000000" w:rsidR="00000000" w:rsidDel="00000000">
              <w:rPr>
                <w:rFonts w:cs="Quattrocento" w:hAnsi="Quattrocento" w:eastAsia="Quattrocento" w:ascii="Quattrocento"/>
                <w:sz w:val="22"/>
                <w:rtl w:val="0"/>
              </w:rPr>
              <w:t xml:space="preserve">Students can remember most of the topics, but I need to constantly review some of the topics.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Quattrocento"/>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0" w:line="240" w:before="0"/>
      <w:ind w:left="0" w:firstLine="0" w:right="0"/>
      <w:jc w:val="left"/>
    </w:pPr>
    <w:rPr>
      <w:rFonts w:cs="Times New Roman" w:hAnsi="Times New Roman" w:eastAsia="Times New Roman" w:ascii="Times New Roman"/>
      <w:b w:val="0"/>
      <w:i w:val="0"/>
      <w:smallCaps w:val="0"/>
      <w:strike w:val="0"/>
      <w:color w:val="000000"/>
      <w:sz w:val="24"/>
      <w:u w:val="none"/>
      <w:vertAlign w:val="baseline"/>
    </w:rPr>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Greeetings, Money, and Time.docx</dc:title>
</cp:coreProperties>
</file>