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/>
        <w:ind w:left="238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rPr>
          <w:rFonts w:ascii="Arial"/>
          <w:b/>
          <w:sz w:val="34"/>
        </w:rPr>
      </w:pPr>
    </w:p>
    <w:p>
      <w:pPr>
        <w:pStyle w:val="3"/>
        <w:tabs>
          <w:tab w:val="left" w:pos="1750"/>
          <w:tab w:val="left" w:pos="5822"/>
        </w:tabs>
      </w:pPr>
      <w:r>
        <w:t>School:</w:t>
      </w:r>
      <w:r>
        <w:tab/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 xml:space="preserve">Batesville Primary School </w:t>
      </w:r>
      <w:r>
        <w:rPr>
          <w:u w:val="single"/>
        </w:rPr>
        <w:tab/>
      </w:r>
    </w:p>
    <w:p>
      <w:pPr>
        <w:spacing w:before="8" w:line="240" w:lineRule="auto"/>
        <w:rPr>
          <w:b/>
          <w:sz w:val="17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spacing w:before="101"/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Zhenglin Wang</w:t>
      </w:r>
      <w:r>
        <w:rPr>
          <w:u w:val="single"/>
        </w:rPr>
        <w:tab/>
      </w:r>
      <w:r>
        <w:tab/>
      </w:r>
      <w:r>
        <w:t>Grade</w:t>
      </w:r>
      <w:r>
        <w:rPr>
          <w:spacing w:val="-2"/>
        </w:rPr>
        <w:t xml:space="preserve"> </w:t>
      </w:r>
      <w:r>
        <w:t xml:space="preserve">level </w:t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>Pre-K</w:t>
      </w:r>
      <w:r>
        <w:rPr>
          <w:u w:val="single"/>
        </w:rPr>
        <w:tab/>
      </w:r>
    </w:p>
    <w:p>
      <w:pPr>
        <w:spacing w:before="3" w:line="240" w:lineRule="auto"/>
        <w:rPr>
          <w:sz w:val="17"/>
        </w:rPr>
      </w:pPr>
    </w:p>
    <w:p>
      <w:pPr>
        <w:widowControl w:val="0"/>
        <w:spacing w:line="240" w:lineRule="auto"/>
      </w:pPr>
      <w:r>
        <w:t>Lesson</w:t>
      </w:r>
      <w:r>
        <w:rPr>
          <w:spacing w:val="-6"/>
        </w:rPr>
        <w:t xml:space="preserve"> </w:t>
      </w:r>
      <w:r>
        <w:t xml:space="preserve">title </w:t>
      </w:r>
      <w:r>
        <w:rPr>
          <w:w w:val="99"/>
          <w:sz w:val="36"/>
          <w:szCs w:val="36"/>
          <w:u w:val="single"/>
        </w:rPr>
        <w:t xml:space="preserve"> </w:t>
      </w:r>
      <w:r>
        <w:rPr>
          <w:rFonts w:hint="eastAsia"/>
          <w:sz w:val="24"/>
          <w:szCs w:val="24"/>
          <w:rtl w:val="0"/>
          <w:lang w:val="en-US" w:eastAsia="zh-CN"/>
        </w:rPr>
        <w:t>Numbers</w:t>
      </w:r>
      <w:r>
        <w:rPr>
          <w:u w:val="single"/>
        </w:rPr>
        <w:tab/>
      </w:r>
    </w:p>
    <w:p>
      <w:pPr>
        <w:spacing w:before="0" w:after="1" w:line="240" w:lineRule="auto"/>
        <w:rPr>
          <w:sz w:val="25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3"/>
              <w:jc w:val="center"/>
              <w:rPr>
                <w:sz w:val="22"/>
              </w:rPr>
            </w:pPr>
            <w:r>
              <w:rPr>
                <w:sz w:val="22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7" w:hRule="atLeast"/>
        </w:trPr>
        <w:tc>
          <w:tcPr>
            <w:tcW w:w="9218" w:type="dxa"/>
          </w:tcPr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 By the end of the class,students will be able to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Count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1-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in Chinese;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  <w:t>Sing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the 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numbers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song;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  <w:t xml:space="preserve">Listen and read the numbers 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1-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  <w:t xml:space="preserve"> in Chinese.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8"/>
              <w:spacing w:line="283" w:lineRule="auto"/>
              <w:ind w:right="672"/>
              <w:rPr>
                <w:i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5"/>
              <w:jc w:val="center"/>
              <w:rPr>
                <w:sz w:val="22"/>
              </w:rPr>
            </w:pPr>
            <w:r>
              <w:rPr>
                <w:sz w:val="22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9218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default"/>
                <w:i/>
                <w:sz w:val="22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  <w:t>Sing the numbers gesture song;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default"/>
                <w:i/>
                <w:sz w:val="22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  <w:t>Listen and color the numbers worksheet.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360" w:right="1460" w:bottom="280" w:left="122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7"/>
              <w:ind w:left="3134"/>
              <w:jc w:val="center"/>
              <w:rPr>
                <w:sz w:val="22"/>
              </w:rPr>
            </w:pPr>
            <w:r>
              <w:rPr>
                <w:sz w:val="22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8" w:hRule="atLeast"/>
        </w:trPr>
        <w:tc>
          <w:tcPr>
            <w:tcW w:w="9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rtl w:val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eastAsia="宋体" w:cs="Calibr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1.Greeting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Say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Ni hao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to each other.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Play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The Numbers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song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First time play the song do the gestures and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then g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et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everyone to stand up and 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encourage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to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follow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Teach numbers 1-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P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ut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crayons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on the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table in front of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students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in a line. Then touch each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crayon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and slowly count (T: "1 ... 2 ... 3"). Do this two or three times. Then have the class all repeat as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count / touch each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crayon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Finally, model this with a couple of ss – ask one or two kids to touch and count the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crayons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as the rest of the class watches 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ractice numbers 1-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（1）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Put the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ss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in pairs and give each pair a number of objects (e.g.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black crayon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, 3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blue crayon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,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red crayon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, etc.). Have the ss practice counting and touching the objects.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（2）G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et a big box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and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have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ss put the specific number of crayons back in the box.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H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ave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SS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count the objects as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they pick and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put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crayons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in the box. Do this with everyone.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(3) count the classmates together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Sing "The Numbers Song" again with all the actions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. Have ss show it in groups.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Do "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color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1-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" worksheet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(1) Have SS listen and find out the numbers on the worksheet.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(2) Have SS color the specific picture with a number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and encourage each student to say the number as they are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coloring.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8"/>
              <w:ind w:left="0" w:leftChars="0" w:right="0" w:firstLine="0" w:firstLineChars="0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4"/>
              <w:jc w:val="center"/>
              <w:rPr>
                <w:sz w:val="22"/>
              </w:rPr>
            </w:pPr>
            <w:r>
              <w:rPr>
                <w:sz w:val="22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9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1.When T give SS a lot of encouragement when they learn something new and try hard, SS will try harder;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i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2.Show the worksheet by a projector for the SS will be better for them to understand and find out the clue.</w:t>
            </w:r>
          </w:p>
        </w:tc>
      </w:tr>
    </w:tbl>
    <w:p>
      <w:pPr>
        <w:spacing w:before="0" w:line="223" w:lineRule="exact"/>
        <w:ind w:left="220" w:right="0" w:firstLine="0"/>
        <w:jc w:val="left"/>
        <w:rPr>
          <w:rFonts w:ascii="Times New Roman"/>
          <w:sz w:val="20"/>
        </w:rPr>
      </w:pP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ladio Ur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75D1C"/>
    <w:multiLevelType w:val="singleLevel"/>
    <w:tmpl w:val="E9C75D1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A4964F"/>
    <w:multiLevelType w:val="singleLevel"/>
    <w:tmpl w:val="3BA4964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1040"/>
    <w:rsid w:val="028C101E"/>
    <w:rsid w:val="0B597AAF"/>
    <w:rsid w:val="0C834B08"/>
    <w:rsid w:val="0D9350D5"/>
    <w:rsid w:val="114D284D"/>
    <w:rsid w:val="126F6B43"/>
    <w:rsid w:val="1FFE27CE"/>
    <w:rsid w:val="23627A20"/>
    <w:rsid w:val="29E3609E"/>
    <w:rsid w:val="3D9947F9"/>
    <w:rsid w:val="411C75E7"/>
    <w:rsid w:val="422521FC"/>
    <w:rsid w:val="42CE4B7D"/>
    <w:rsid w:val="4EB91A29"/>
    <w:rsid w:val="5BF86487"/>
    <w:rsid w:val="60F67A7B"/>
    <w:rsid w:val="7A7F1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alladio Uralic" w:hAnsi="Palladio Uralic" w:eastAsia="Palladio Uralic" w:cs="Palladio Uralic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Palladio Uralic" w:hAnsi="Palladio Uralic" w:eastAsia="Palladio Uralic" w:cs="Palladio Uralic"/>
      <w:sz w:val="24"/>
      <w:szCs w:val="24"/>
      <w:lang w:val="en-US" w:eastAsia="en-US" w:bidi="ar-SA"/>
    </w:rPr>
  </w:style>
  <w:style w:type="paragraph" w:styleId="3">
    <w:name w:val="Title"/>
    <w:basedOn w:val="1"/>
    <w:qFormat/>
    <w:uiPriority w:val="1"/>
    <w:pPr>
      <w:ind w:left="310"/>
      <w:jc w:val="center"/>
    </w:pPr>
    <w:rPr>
      <w:rFonts w:ascii="Palladio Uralic" w:hAnsi="Palladio Uralic" w:eastAsia="Palladio Uralic" w:cs="Palladio Uralic"/>
      <w:b/>
      <w:bCs/>
      <w:sz w:val="32"/>
      <w:szCs w:val="32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"/>
      <w:ind w:left="108" w:right="3124"/>
    </w:pPr>
    <w:rPr>
      <w:rFonts w:ascii="Palladio Uralic" w:hAnsi="Palladio Uralic" w:eastAsia="Palladio Uralic" w:cs="Palladio Uralic"/>
      <w:lang w:val="en-US" w:eastAsia="en-US" w:bidi="ar-SA"/>
    </w:rPr>
  </w:style>
  <w:style w:type="table" w:customStyle="1" w:styleId="9">
    <w:name w:val="_Style 10"/>
    <w:basedOn w:val="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FBFED-DE3E-4D9A-BE38-C8C2960FC523}">
  <ds:schemaRefs/>
</ds:datastoreItem>
</file>

<file path=customXml/itemProps3.xml><?xml version="1.0" encoding="utf-8"?>
<ds:datastoreItem xmlns:ds="http://schemas.openxmlformats.org/officeDocument/2006/customXml" ds:itemID="{22B51231-2B9F-4357-AF22-9D8C9DE480D8}">
  <ds:schemaRefs/>
</ds:datastoreItem>
</file>

<file path=customXml/itemProps4.xml><?xml version="1.0" encoding="utf-8"?>
<ds:datastoreItem xmlns:ds="http://schemas.openxmlformats.org/officeDocument/2006/customXml" ds:itemID="{B782396F-EF16-44E0-ABC5-F00875BDD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2020-07-20T17:26:00Z</dcterms:created>
  <dc:creator>Samantha Berk</dc:creator>
  <cp:lastModifiedBy>芃芃麻麻～</cp:lastModifiedBy>
  <dcterms:modified xsi:type="dcterms:W3CDTF">2021-11-20T17:51:51Z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0x0101003E8D8946423ABC40B0F8419AE3D5B12B</vt:lpwstr>
  </property>
  <property fmtid="{D5CDD505-2E9C-101B-9397-08002B2CF9AE}" pid="6" name="KSOProductBuildVer">
    <vt:lpwstr>2052-11.1.0.11115</vt:lpwstr>
  </property>
  <property fmtid="{D5CDD505-2E9C-101B-9397-08002B2CF9AE}" pid="7" name="ICV">
    <vt:lpwstr>7260B8C5F72C42EB95AFB0FF15C12E63</vt:lpwstr>
  </property>
</Properties>
</file>