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A2" w:rsidRPr="00AA5FB4" w:rsidRDefault="00AA5FB4" w:rsidP="00AA5FB4">
      <w:pPr>
        <w:widowControl w:val="0"/>
        <w:spacing w:before="37" w:after="0" w:line="240" w:lineRule="auto"/>
        <w:jc w:val="center"/>
        <w:rPr>
          <w:rFonts w:ascii="Arial" w:eastAsia="Book Antiqua" w:hAnsi="Book Antiqua" w:cs="Book Antiqua"/>
          <w:b/>
          <w:sz w:val="32"/>
          <w:szCs w:val="24"/>
          <w:lang w:val="en-US"/>
        </w:rPr>
      </w:pPr>
      <w:bookmarkStart w:id="0" w:name="_GoBack"/>
      <w:r w:rsidRPr="00AA5FB4">
        <w:rPr>
          <w:rFonts w:ascii="Arial" w:eastAsia="Book Antiqua" w:hAnsi="Book Antiqua" w:cs="Book Antiqua"/>
          <w:b/>
          <w:sz w:val="32"/>
          <w:szCs w:val="24"/>
          <w:lang w:val="en-US"/>
        </w:rPr>
        <w:t>Lesson Plan</w:t>
      </w:r>
    </w:p>
    <w:bookmarkEnd w:id="0"/>
    <w:p w:rsidR="00A536A2" w:rsidRPr="00B67453" w:rsidRDefault="00A536A2" w:rsidP="00A536A2">
      <w:pPr>
        <w:widowControl w:val="0"/>
        <w:spacing w:before="9" w:after="0" w:line="240" w:lineRule="auto"/>
        <w:rPr>
          <w:rFonts w:ascii="Arial" w:eastAsia="Book Antiqua" w:hAnsi="Book Antiqua" w:cs="Book Antiqua"/>
          <w:b/>
          <w:sz w:val="33"/>
          <w:szCs w:val="24"/>
          <w:lang w:val="en-US"/>
        </w:rPr>
      </w:pPr>
    </w:p>
    <w:p w:rsidR="00A536A2" w:rsidRPr="00B67453" w:rsidRDefault="00A536A2" w:rsidP="00A536A2">
      <w:pPr>
        <w:widowControl w:val="0"/>
        <w:tabs>
          <w:tab w:val="left" w:pos="3619"/>
          <w:tab w:val="left" w:pos="7691"/>
        </w:tabs>
        <w:spacing w:after="0" w:line="240" w:lineRule="auto"/>
        <w:ind w:left="2178"/>
        <w:rPr>
          <w:rFonts w:ascii="Book Antiqua" w:eastAsia="Book Antiqua" w:hAnsi="Book Antiqua" w:cs="Book Antiqua"/>
          <w:b/>
          <w:sz w:val="32"/>
          <w:lang w:val="en-US"/>
        </w:rPr>
      </w:pPr>
      <w:r w:rsidRPr="00B67453">
        <w:rPr>
          <w:rFonts w:ascii="Book Antiqua" w:eastAsia="Book Antiqua" w:hAnsi="Book Antiqua" w:cs="Book Antiqua"/>
          <w:b/>
          <w:sz w:val="32"/>
          <w:lang w:val="en-US"/>
        </w:rPr>
        <w:t>School:</w:t>
      </w:r>
      <w:r w:rsidRPr="00B67453">
        <w:rPr>
          <w:rFonts w:ascii="Book Antiqua" w:eastAsia="Book Antiqua" w:hAnsi="Book Antiqua" w:cs="Book Antiqua"/>
          <w:b/>
          <w:sz w:val="32"/>
          <w:lang w:val="en-US"/>
        </w:rPr>
        <w:tab/>
      </w:r>
      <w:r w:rsidRPr="00B67453"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 xml:space="preserve"> Campus </w:t>
      </w:r>
      <w:proofErr w:type="gramStart"/>
      <w:r w:rsidRPr="00B67453"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 xml:space="preserve">International </w:t>
      </w:r>
      <w:r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 xml:space="preserve"> High</w:t>
      </w:r>
      <w:proofErr w:type="gramEnd"/>
      <w:r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 xml:space="preserve"> </w:t>
      </w:r>
      <w:r w:rsidRPr="00B67453">
        <w:rPr>
          <w:rFonts w:ascii="Book Antiqua" w:eastAsia="Book Antiqua" w:hAnsi="Book Antiqua" w:cs="Book Antiqua"/>
          <w:b/>
          <w:w w:val="99"/>
          <w:sz w:val="32"/>
          <w:u w:val="single"/>
          <w:lang w:val="en-US"/>
        </w:rPr>
        <w:t>School</w:t>
      </w:r>
      <w:r w:rsidRPr="00B67453">
        <w:rPr>
          <w:rFonts w:ascii="Book Antiqua" w:eastAsia="Book Antiqua" w:hAnsi="Book Antiqua" w:cs="Book Antiqua"/>
          <w:b/>
          <w:sz w:val="32"/>
          <w:u w:val="single"/>
          <w:lang w:val="en-US"/>
        </w:rPr>
        <w:tab/>
      </w:r>
    </w:p>
    <w:p w:rsidR="00A536A2" w:rsidRPr="00B67453" w:rsidRDefault="00A536A2" w:rsidP="00A536A2">
      <w:pPr>
        <w:widowControl w:val="0"/>
        <w:spacing w:before="4" w:after="0" w:line="240" w:lineRule="auto"/>
        <w:rPr>
          <w:rFonts w:ascii="Book Antiqua" w:eastAsia="Book Antiqua" w:hAnsi="Book Antiqua" w:cs="Book Antiqua"/>
          <w:b/>
          <w:sz w:val="20"/>
          <w:lang w:val="en-US"/>
        </w:rPr>
      </w:pPr>
    </w:p>
    <w:p w:rsidR="00A536A2" w:rsidRPr="00B67453" w:rsidRDefault="00A536A2" w:rsidP="00A536A2">
      <w:pPr>
        <w:widowControl w:val="0"/>
        <w:tabs>
          <w:tab w:val="left" w:pos="3452"/>
          <w:tab w:val="left" w:pos="4540"/>
          <w:tab w:val="left" w:pos="8280"/>
        </w:tabs>
        <w:spacing w:before="54" w:after="0" w:line="240" w:lineRule="auto"/>
        <w:ind w:left="220"/>
        <w:rPr>
          <w:rFonts w:ascii="Book Antiqua" w:eastAsia="Book Antiqua" w:hAnsi="Book Antiqua" w:cs="Book Antiqua"/>
          <w:sz w:val="24"/>
          <w:szCs w:val="24"/>
          <w:lang w:val="en-US"/>
        </w:rPr>
      </w:pP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>Teacher</w:t>
      </w:r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Yassin</w:t>
      </w:r>
      <w:proofErr w:type="spellEnd"/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 </w:t>
      </w:r>
      <w:proofErr w:type="spellStart"/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Essaid</w:t>
      </w:r>
      <w:proofErr w:type="spellEnd"/>
      <w:proofErr w:type="gramEnd"/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 xml:space="preserve">                                                Grade</w:t>
      </w:r>
      <w:r w:rsidRPr="00B67453">
        <w:rPr>
          <w:rFonts w:ascii="Book Antiqua" w:eastAsia="Book Antiqua" w:hAnsi="Book Antiqua" w:cs="Book Antiqua"/>
          <w:spacing w:val="-1"/>
          <w:sz w:val="24"/>
          <w:szCs w:val="24"/>
          <w:lang w:val="en-US"/>
        </w:rPr>
        <w:t xml:space="preserve"> </w:t>
      </w: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 xml:space="preserve">level   </w:t>
      </w:r>
      <w:r w:rsidR="00BF5CD5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9,</w:t>
      </w:r>
      <w:r w:rsidR="007B749E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th </w:t>
      </w:r>
      <w:r w:rsidR="00B51FC8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(novice)</w:t>
      </w:r>
    </w:p>
    <w:p w:rsidR="00A536A2" w:rsidRPr="00B67453" w:rsidRDefault="00A536A2" w:rsidP="00A536A2">
      <w:pPr>
        <w:widowControl w:val="0"/>
        <w:spacing w:before="7" w:after="0" w:line="240" w:lineRule="auto"/>
        <w:rPr>
          <w:rFonts w:ascii="Book Antiqua" w:eastAsia="Book Antiqua" w:hAnsi="Book Antiqua" w:cs="Book Antiqua"/>
          <w:sz w:val="19"/>
          <w:lang w:val="en-US"/>
        </w:rPr>
      </w:pPr>
    </w:p>
    <w:p w:rsidR="00A536A2" w:rsidRPr="00B67453" w:rsidRDefault="00A536A2" w:rsidP="007B749E">
      <w:pPr>
        <w:widowControl w:val="0"/>
        <w:tabs>
          <w:tab w:val="left" w:pos="6942"/>
        </w:tabs>
        <w:spacing w:before="54" w:after="0" w:line="240" w:lineRule="auto"/>
        <w:ind w:left="220"/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</w:pP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>Lesson</w:t>
      </w:r>
      <w:r w:rsidRPr="00B67453">
        <w:rPr>
          <w:rFonts w:ascii="Book Antiqua" w:eastAsia="Book Antiqua" w:hAnsi="Book Antiqua" w:cs="Book Antiqua"/>
          <w:spacing w:val="-4"/>
          <w:sz w:val="24"/>
          <w:szCs w:val="24"/>
          <w:lang w:val="en-US"/>
        </w:rPr>
        <w:t xml:space="preserve"> </w:t>
      </w:r>
      <w:r w:rsidRPr="00B67453">
        <w:rPr>
          <w:rFonts w:ascii="Book Antiqua" w:eastAsia="Book Antiqua" w:hAnsi="Book Antiqua" w:cs="Book Antiqua"/>
          <w:sz w:val="24"/>
          <w:szCs w:val="24"/>
          <w:lang w:val="en-US"/>
        </w:rPr>
        <w:t xml:space="preserve">title </w:t>
      </w:r>
      <w:r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 xml:space="preserve">    </w:t>
      </w:r>
      <w:r w:rsidR="00BF5CD5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>feelings</w:t>
      </w:r>
      <w:r w:rsidRPr="00B67453">
        <w:rPr>
          <w:rFonts w:ascii="Book Antiqua" w:eastAsia="Book Antiqua" w:hAnsi="Book Antiqua" w:cs="Book Antiqua"/>
          <w:sz w:val="24"/>
          <w:szCs w:val="24"/>
          <w:u w:val="single"/>
          <w:lang w:val="en-US"/>
        </w:rPr>
        <w:tab/>
      </w:r>
    </w:p>
    <w:p w:rsidR="00A536A2" w:rsidRPr="00B67453" w:rsidRDefault="00A536A2" w:rsidP="00A536A2">
      <w:pPr>
        <w:widowControl w:val="0"/>
        <w:spacing w:before="1" w:after="0" w:line="240" w:lineRule="auto"/>
        <w:rPr>
          <w:rFonts w:ascii="Book Antiqua" w:eastAsia="Book Antiqua" w:hAnsi="Book Antiqua" w:cs="Book Antiqua"/>
          <w:sz w:val="24"/>
          <w:lang w:val="en-US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536A2" w:rsidRPr="00B67453" w:rsidTr="002B5AD6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536A2" w:rsidRPr="00B67453" w:rsidRDefault="00A536A2" w:rsidP="002B5AD6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1—Desired Results</w:t>
            </w:r>
          </w:p>
        </w:tc>
      </w:tr>
      <w:tr w:rsidR="00A536A2" w:rsidRPr="00AA5FB4" w:rsidTr="002B5AD6">
        <w:trPr>
          <w:trHeight w:hRule="exact" w:val="2219"/>
        </w:trPr>
        <w:tc>
          <w:tcPr>
            <w:tcW w:w="9218" w:type="dxa"/>
          </w:tcPr>
          <w:p w:rsidR="00A536A2" w:rsidRPr="00B67453" w:rsidRDefault="00A536A2" w:rsidP="002B5AD6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Standard Outcomes for Learni</w:t>
            </w:r>
            <w:r w:rsidR="00B23669">
              <w:rPr>
                <w:rFonts w:ascii="Book Antiqua" w:eastAsia="Book Antiqua" w:hAnsi="Book Antiqua" w:cs="Book Antiqua"/>
                <w:i/>
                <w:lang w:val="en-US"/>
              </w:rPr>
              <w:t>ng (ACTFL Standard 1.1)—Answers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the question, what should students know, understand, and be able to do as a result of the lesson?</w:t>
            </w:r>
          </w:p>
          <w:p w:rsidR="00A536A2" w:rsidRPr="00B67453" w:rsidRDefault="00A536A2" w:rsidP="002B5AD6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7B749E" w:rsidRPr="007B749E" w:rsidRDefault="007B749E" w:rsidP="007B749E">
            <w:pPr>
              <w:pStyle w:val="Paragraphedeliste"/>
              <w:numPr>
                <w:ilvl w:val="0"/>
                <w:numId w:val="1"/>
              </w:numPr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>Students will be able to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r</w:t>
            </w:r>
            <w:r w:rsidR="00BF5CD5">
              <w:rPr>
                <w:rFonts w:ascii="Book Antiqua" w:eastAsia="Book Antiqua" w:hAnsi="Book Antiqua" w:cs="Book Antiqua"/>
                <w:i/>
                <w:lang w:val="en-US"/>
              </w:rPr>
              <w:t>ecognize different words for feelings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in Arabic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</w:p>
          <w:p w:rsidR="00A536A2" w:rsidRPr="007B749E" w:rsidRDefault="007B749E" w:rsidP="00BF5CD5">
            <w:pPr>
              <w:pStyle w:val="Paragraphedeliste"/>
              <w:numPr>
                <w:ilvl w:val="0"/>
                <w:numId w:val="1"/>
              </w:numPr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will be able to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s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ay the Arabic </w:t>
            </w:r>
            <w:r w:rsidR="00BF5CD5">
              <w:rPr>
                <w:rFonts w:ascii="Book Antiqua" w:eastAsia="Book Antiqua" w:hAnsi="Book Antiqua" w:cs="Book Antiqua"/>
                <w:i/>
                <w:lang w:val="en-US"/>
              </w:rPr>
              <w:t>words for feelings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</w:p>
          <w:p w:rsidR="00A536A2" w:rsidRPr="007B749E" w:rsidRDefault="00A536A2" w:rsidP="007B749E">
            <w:pPr>
              <w:pStyle w:val="Paragraphedeliste"/>
              <w:numPr>
                <w:ilvl w:val="0"/>
                <w:numId w:val="1"/>
              </w:numPr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will be able </w:t>
            </w:r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to </w:t>
            </w:r>
            <w:r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>a</w:t>
            </w:r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sk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and answer </w:t>
            </w:r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>question</w:t>
            </w:r>
            <w:r w:rsidR="00BF5CD5">
              <w:rPr>
                <w:rFonts w:ascii="Book Antiqua" w:eastAsia="Book Antiqua" w:hAnsi="Book Antiqua" w:cs="Book Antiqua"/>
                <w:i/>
                <w:lang w:val="en-US"/>
              </w:rPr>
              <w:t>s about feelings</w:t>
            </w:r>
            <w:r w:rsidR="007B749E" w:rsidRP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  </w:t>
            </w:r>
          </w:p>
          <w:p w:rsidR="00A536A2" w:rsidRDefault="00A536A2" w:rsidP="002B5AD6">
            <w:pPr>
              <w:widowControl w:val="0"/>
              <w:spacing w:after="0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3C412A" w:rsidRDefault="00A536A2" w:rsidP="002B5AD6">
            <w:pPr>
              <w:tabs>
                <w:tab w:val="left" w:pos="1572"/>
              </w:tabs>
              <w:rPr>
                <w:rFonts w:ascii="Book Antiqua" w:eastAsia="Book Antiqua" w:hAnsi="Book Antiqua" w:cs="Book Antiqua"/>
                <w:lang w:val="en-US"/>
              </w:rPr>
            </w:pPr>
          </w:p>
        </w:tc>
      </w:tr>
      <w:tr w:rsidR="00A536A2" w:rsidRPr="00B67453" w:rsidTr="002B5AD6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536A2" w:rsidRPr="00B67453" w:rsidRDefault="00A536A2" w:rsidP="002B5AD6">
            <w:pPr>
              <w:widowControl w:val="0"/>
              <w:spacing w:after="0" w:line="271" w:lineRule="exact"/>
              <w:ind w:left="3131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2—Assessment Evidence</w:t>
            </w:r>
          </w:p>
        </w:tc>
      </w:tr>
      <w:tr w:rsidR="00A536A2" w:rsidRPr="00AA5FB4" w:rsidTr="00D46BC5">
        <w:trPr>
          <w:trHeight w:hRule="exact" w:val="3250"/>
        </w:trPr>
        <w:tc>
          <w:tcPr>
            <w:tcW w:w="9218" w:type="dxa"/>
          </w:tcPr>
          <w:p w:rsidR="00A536A2" w:rsidRPr="00B67453" w:rsidRDefault="00A536A2" w:rsidP="002B5AD6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Performance task—What will students do to show what they have learned?</w:t>
            </w:r>
          </w:p>
          <w:p w:rsidR="00A536A2" w:rsidRPr="00B67453" w:rsidRDefault="00A536A2" w:rsidP="002B5AD6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Default="00A536A2" w:rsidP="00B23669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In order to show that they ha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ve learnt the target </w:t>
            </w:r>
            <w:r w:rsidR="00BF5CD5">
              <w:rPr>
                <w:rFonts w:ascii="Book Antiqua" w:eastAsia="Book Antiqua" w:hAnsi="Book Antiqua" w:cs="Book Antiqua"/>
                <w:i/>
                <w:lang w:val="en-US"/>
              </w:rPr>
              <w:t>words for feelings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, students have to demonstrate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clear understanding of the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different </w:t>
            </w:r>
            <w:r w:rsidR="00BF5CD5">
              <w:rPr>
                <w:rFonts w:ascii="Book Antiqua" w:eastAsia="Book Antiqua" w:hAnsi="Book Antiqua" w:cs="Book Antiqua"/>
                <w:i/>
                <w:lang w:val="en-US"/>
              </w:rPr>
              <w:t>words for feelings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in Arabic by successfully accomplishing the activities that are going to be conducted. Thus, students show that they have fully grasped the word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s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while</w:t>
            </w:r>
            <w:r w:rsidR="00293AC7">
              <w:rPr>
                <w:rFonts w:ascii="Book Antiqua" w:eastAsia="Book Antiqua" w:hAnsi="Book Antiqua" w:cs="Book Antiqua"/>
                <w:i/>
                <w:lang w:val="en-US"/>
              </w:rPr>
              <w:t xml:space="preserve"> labeling pictures,</w:t>
            </w: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working on projects, and </w:t>
            </w:r>
            <w:r w:rsidR="00B13440">
              <w:rPr>
                <w:rFonts w:ascii="Book Antiqua" w:eastAsia="Book Antiqua" w:hAnsi="Book Antiqua" w:cs="Book Antiqua"/>
                <w:i/>
                <w:lang w:val="en-US"/>
              </w:rPr>
              <w:t>talk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 xml:space="preserve">ing about </w:t>
            </w:r>
            <w:r w:rsidR="00BF5CD5">
              <w:rPr>
                <w:rFonts w:ascii="Book Antiqua" w:eastAsia="Book Antiqua" w:hAnsi="Book Antiqua" w:cs="Book Antiqua"/>
                <w:i/>
                <w:lang w:val="en-US"/>
              </w:rPr>
              <w:t>how they and others feel</w:t>
            </w:r>
            <w:r w:rsidR="007B749E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13440" w:rsidRPr="00B67453" w:rsidRDefault="00B13440" w:rsidP="002B5AD6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-124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536A2" w:rsidRPr="00B67453" w:rsidTr="00B13440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536A2" w:rsidRPr="00B67453" w:rsidRDefault="00A536A2" w:rsidP="00B13440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lastRenderedPageBreak/>
              <w:t>Step 3—Learning Plan</w:t>
            </w:r>
          </w:p>
        </w:tc>
      </w:tr>
      <w:tr w:rsidR="00A536A2" w:rsidRPr="00AA5FB4" w:rsidTr="00B23669">
        <w:trPr>
          <w:trHeight w:hRule="exact" w:val="11072"/>
        </w:trPr>
        <w:tc>
          <w:tcPr>
            <w:tcW w:w="9218" w:type="dxa"/>
          </w:tcPr>
          <w:p w:rsidR="00A536A2" w:rsidRPr="00B67453" w:rsidRDefault="00217B39" w:rsidP="00B13440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Learning activities - Answer</w:t>
            </w:r>
            <w:r w:rsidR="00A536A2"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 the question, how do I teach it?</w:t>
            </w:r>
          </w:p>
          <w:p w:rsidR="00A536A2" w:rsidRPr="00B67453" w:rsidRDefault="00A536A2" w:rsidP="00B13440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Default="00293AC7" w:rsidP="00B13440">
            <w:pPr>
              <w:widowControl w:val="0"/>
              <w:numPr>
                <w:ilvl w:val="0"/>
                <w:numId w:val="3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Warm up: </w:t>
            </w:r>
          </w:p>
          <w:p w:rsidR="00217B39" w:rsidRPr="00B67453" w:rsidRDefault="00217B39" w:rsidP="00217B39">
            <w:pPr>
              <w:widowControl w:val="0"/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B67453" w:rsidRDefault="00A536A2" w:rsidP="00217B39">
            <w:pPr>
              <w:widowControl w:val="0"/>
              <w:spacing w:after="0" w:line="263" w:lineRule="exact"/>
              <w:ind w:left="10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Default="00A536A2" w:rsidP="00D46BC5">
            <w:pPr>
              <w:widowControl w:val="0"/>
              <w:numPr>
                <w:ilvl w:val="0"/>
                <w:numId w:val="3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First stage :                      </w:t>
            </w:r>
            <w:r w:rsidR="00B70FFE">
              <w:rPr>
                <w:rFonts w:ascii="Book Antiqua" w:eastAsia="Book Antiqua" w:hAnsi="Book Antiqua" w:cs="Book Antiqua"/>
                <w:i/>
                <w:lang w:val="en-US"/>
              </w:rPr>
              <w:t xml:space="preserve">            Presentation: </w:t>
            </w:r>
          </w:p>
          <w:p w:rsidR="00217B39" w:rsidRDefault="00217B39" w:rsidP="00217B39">
            <w:pPr>
              <w:widowControl w:val="0"/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217B39" w:rsidRDefault="00217B39" w:rsidP="00217B39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217B39">
              <w:rPr>
                <w:rFonts w:ascii="Book Antiqua" w:eastAsia="Book Antiqua" w:hAnsi="Book Antiqua" w:cs="Book Antiqua"/>
                <w:i/>
                <w:lang w:val="en-US"/>
              </w:rPr>
              <w:t xml:space="preserve">I will give students a worksheet with a number of </w:t>
            </w:r>
            <w:proofErr w:type="spellStart"/>
            <w:r w:rsidRPr="00217B39">
              <w:rPr>
                <w:rFonts w:ascii="Book Antiqua" w:eastAsia="Book Antiqua" w:hAnsi="Book Antiqua" w:cs="Book Antiqua"/>
                <w:i/>
                <w:lang w:val="en-US"/>
              </w:rPr>
              <w:t>emojis</w:t>
            </w:r>
            <w:proofErr w:type="spellEnd"/>
            <w:r w:rsidRPr="00217B39">
              <w:rPr>
                <w:rFonts w:ascii="Book Antiqua" w:eastAsia="Book Antiqua" w:hAnsi="Book Antiqua" w:cs="Book Antiqua"/>
                <w:i/>
                <w:lang w:val="en-US"/>
              </w:rPr>
              <w:t>, each one describing a certain feeling (</w:t>
            </w:r>
            <w:proofErr w:type="spellStart"/>
            <w:r w:rsidRPr="00217B39">
              <w:rPr>
                <w:rFonts w:ascii="Book Antiqua" w:eastAsia="Book Antiqua" w:hAnsi="Book Antiqua" w:cs="Book Antiqua"/>
                <w:i/>
                <w:lang w:val="en-US"/>
              </w:rPr>
              <w:t>e.g</w:t>
            </w:r>
            <w:proofErr w:type="spellEnd"/>
            <w:r w:rsidRPr="00217B39">
              <w:rPr>
                <w:rFonts w:ascii="Book Antiqua" w:eastAsia="Book Antiqua" w:hAnsi="Book Antiqua" w:cs="Book Antiqua"/>
                <w:i/>
                <w:lang w:val="en-US"/>
              </w:rPr>
              <w:t xml:space="preserve"> happy, sad, </w:t>
            </w:r>
            <w:proofErr w:type="gramStart"/>
            <w:r w:rsidRPr="00217B39">
              <w:rPr>
                <w:rFonts w:ascii="Book Antiqua" w:eastAsia="Book Antiqua" w:hAnsi="Book Antiqua" w:cs="Book Antiqua"/>
                <w:i/>
                <w:lang w:val="en-US"/>
              </w:rPr>
              <w:t>tired ..</w:t>
            </w:r>
            <w:proofErr w:type="spellStart"/>
            <w:r w:rsidRPr="00217B39">
              <w:rPr>
                <w:rFonts w:ascii="Book Antiqua" w:eastAsia="Book Antiqua" w:hAnsi="Book Antiqua" w:cs="Book Antiqua"/>
                <w:i/>
                <w:lang w:val="en-US"/>
              </w:rPr>
              <w:t>etc</w:t>
            </w:r>
            <w:proofErr w:type="spellEnd"/>
            <w:r w:rsidRPr="00217B39">
              <w:rPr>
                <w:rFonts w:ascii="Book Antiqua" w:eastAsia="Book Antiqua" w:hAnsi="Book Antiqua" w:cs="Book Antiqua"/>
                <w:i/>
                <w:lang w:val="en-US"/>
              </w:rPr>
              <w:t xml:space="preserve"> )</w:t>
            </w:r>
            <w:proofErr w:type="gramEnd"/>
            <w:r w:rsidRPr="00217B39">
              <w:rPr>
                <w:rFonts w:ascii="Book Antiqua" w:eastAsia="Book Antiqua" w:hAnsi="Book Antiqua" w:cs="Book Antiqua"/>
                <w:i/>
                <w:lang w:val="en-US"/>
              </w:rPr>
              <w:t xml:space="preserve"> . Students take some </w:t>
            </w:r>
            <w:r w:rsidR="00B23669">
              <w:rPr>
                <w:rFonts w:ascii="Book Antiqua" w:eastAsia="Book Antiqua" w:hAnsi="Book Antiqua" w:cs="Book Antiqua"/>
                <w:i/>
                <w:lang w:val="en-US"/>
              </w:rPr>
              <w:t xml:space="preserve">time </w:t>
            </w:r>
            <w:r w:rsidRPr="00217B39">
              <w:rPr>
                <w:rFonts w:ascii="Book Antiqua" w:eastAsia="Book Antiqua" w:hAnsi="Book Antiqua" w:cs="Book Antiqua"/>
                <w:i/>
                <w:lang w:val="en-US"/>
              </w:rPr>
              <w:t xml:space="preserve">to work in pairs and try to identify which feeling each </w:t>
            </w:r>
            <w:proofErr w:type="spellStart"/>
            <w:r w:rsidRPr="00217B39">
              <w:rPr>
                <w:rFonts w:ascii="Book Antiqua" w:eastAsia="Book Antiqua" w:hAnsi="Book Antiqua" w:cs="Book Antiqua"/>
                <w:i/>
                <w:lang w:val="en-US"/>
              </w:rPr>
              <w:t>emoji</w:t>
            </w:r>
            <w:proofErr w:type="spellEnd"/>
            <w:r w:rsidRPr="00217B39">
              <w:rPr>
                <w:rFonts w:ascii="Book Antiqua" w:eastAsia="Book Antiqua" w:hAnsi="Book Antiqua" w:cs="Book Antiqua"/>
                <w:i/>
                <w:lang w:val="en-US"/>
              </w:rPr>
              <w:t xml:space="preserve"> stands for.</w:t>
            </w:r>
          </w:p>
          <w:p w:rsidR="00217B39" w:rsidRDefault="00217B39" w:rsidP="00217B39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Students then watch a short video on feelings and </w:t>
            </w:r>
            <w:proofErr w:type="spellStart"/>
            <w:r>
              <w:rPr>
                <w:rFonts w:ascii="Book Antiqua" w:eastAsia="Book Antiqua" w:hAnsi="Book Antiqua" w:cs="Book Antiqua"/>
                <w:i/>
                <w:lang w:val="en-US"/>
              </w:rPr>
              <w:t>emojis</w:t>
            </w:r>
            <w:proofErr w:type="spellEnd"/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in Arabic and try to circle the ones that have been mentioned in the video.</w:t>
            </w:r>
          </w:p>
          <w:p w:rsidR="00217B39" w:rsidRDefault="00846204" w:rsidP="00846204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Through projecting different </w:t>
            </w:r>
            <w:proofErr w:type="spellStart"/>
            <w:r>
              <w:rPr>
                <w:rFonts w:ascii="Book Antiqua" w:eastAsia="Book Antiqua" w:hAnsi="Book Antiqua" w:cs="Book Antiqua"/>
                <w:i/>
                <w:lang w:val="en-US"/>
              </w:rPr>
              <w:t>emojis</w:t>
            </w:r>
            <w:proofErr w:type="spellEnd"/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on the screen, I will introduce the words for feelings in Arabic. </w:t>
            </w:r>
          </w:p>
          <w:p w:rsidR="00A536A2" w:rsidRPr="00846204" w:rsidRDefault="00846204" w:rsidP="00EC754B">
            <w:pPr>
              <w:pStyle w:val="Paragraphedeliste"/>
              <w:widowControl w:val="0"/>
              <w:numPr>
                <w:ilvl w:val="0"/>
                <w:numId w:val="5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T</w:t>
            </w:r>
            <w:r w:rsidR="00217B39" w:rsidRPr="00846204">
              <w:rPr>
                <w:rFonts w:ascii="Book Antiqua" w:eastAsia="Book Antiqua" w:hAnsi="Book Antiqua" w:cs="Book Antiqua"/>
                <w:i/>
                <w:lang w:val="en-US"/>
              </w:rPr>
              <w:t>h</w:t>
            </w:r>
            <w:r w:rsidR="00A536A2" w:rsidRPr="00846204">
              <w:rPr>
                <w:rFonts w:ascii="Book Antiqua" w:eastAsia="Book Antiqua" w:hAnsi="Book Antiqua" w:cs="Book Antiqua"/>
                <w:i/>
                <w:lang w:val="en-US"/>
              </w:rPr>
              <w:t xml:space="preserve">rough the use of repetition drills students are going to repeat </w:t>
            </w:r>
            <w:r w:rsidR="004C0C69" w:rsidRPr="00846204">
              <w:rPr>
                <w:rFonts w:ascii="Book Antiqua" w:eastAsia="Book Antiqua" w:hAnsi="Book Antiqua" w:cs="Book Antiqua"/>
                <w:i/>
                <w:lang w:val="en-US"/>
              </w:rPr>
              <w:t xml:space="preserve">the introduced </w:t>
            </w:r>
            <w:r w:rsidR="00EC754B">
              <w:rPr>
                <w:rFonts w:ascii="Book Antiqua" w:eastAsia="Book Antiqua" w:hAnsi="Book Antiqua" w:cs="Book Antiqua"/>
                <w:i/>
                <w:lang w:val="en-US"/>
              </w:rPr>
              <w:t>words for feelings</w:t>
            </w:r>
            <w:r w:rsidR="00A536A2" w:rsidRPr="00846204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4C0C69" w:rsidRPr="00846204">
              <w:rPr>
                <w:rFonts w:ascii="Book Antiqua" w:eastAsia="Book Antiqua" w:hAnsi="Book Antiqua" w:cs="Book Antiqua"/>
                <w:i/>
                <w:lang w:val="en-US"/>
              </w:rPr>
              <w:t>twice</w:t>
            </w:r>
            <w:r w:rsidR="00A536A2" w:rsidRPr="00846204">
              <w:rPr>
                <w:rFonts w:ascii="Book Antiqua" w:eastAsia="Book Antiqua" w:hAnsi="Book Antiqua" w:cs="Book Antiqua"/>
                <w:i/>
                <w:lang w:val="en-US"/>
              </w:rPr>
              <w:t xml:space="preserve"> while showing them the </w:t>
            </w:r>
            <w:r w:rsidR="00EC754B">
              <w:rPr>
                <w:rFonts w:ascii="Book Antiqua" w:eastAsia="Book Antiqua" w:hAnsi="Book Antiqua" w:cs="Book Antiqua"/>
                <w:i/>
                <w:lang w:val="en-US"/>
              </w:rPr>
              <w:t>screen.</w:t>
            </w:r>
          </w:p>
          <w:p w:rsidR="00A536A2" w:rsidRDefault="00A536A2" w:rsidP="00B13440">
            <w:pPr>
              <w:widowControl w:val="0"/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422E98" w:rsidRDefault="00EC754B" w:rsidP="00E740CB">
            <w:pPr>
              <w:pStyle w:val="Paragraphedeliste"/>
              <w:widowControl w:val="0"/>
              <w:numPr>
                <w:ilvl w:val="0"/>
                <w:numId w:val="2"/>
              </w:numPr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Then I will show a poster with </w:t>
            </w:r>
            <w:proofErr w:type="spellStart"/>
            <w:r>
              <w:rPr>
                <w:rFonts w:ascii="Book Antiqua" w:eastAsia="Book Antiqua" w:hAnsi="Book Antiqua" w:cs="Book Antiqua"/>
                <w:i/>
                <w:lang w:val="en-US"/>
              </w:rPr>
              <w:t>emojis</w:t>
            </w:r>
            <w:proofErr w:type="spellEnd"/>
            <w:r w:rsidR="00A536A2"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and </w:t>
            </w:r>
            <w:r w:rsidR="00E740CB">
              <w:rPr>
                <w:rFonts w:ascii="Book Antiqua" w:eastAsia="Book Antiqua" w:hAnsi="Book Antiqua" w:cs="Book Antiqua"/>
                <w:i/>
                <w:lang w:val="en-US"/>
              </w:rPr>
              <w:t>the words of feelings</w:t>
            </w:r>
            <w:r w:rsidR="00A536A2"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that </w:t>
            </w:r>
            <w:r w:rsidR="0077344E">
              <w:rPr>
                <w:rFonts w:ascii="Book Antiqua" w:eastAsia="Book Antiqua" w:hAnsi="Book Antiqua" w:cs="Book Antiqua"/>
                <w:i/>
                <w:lang w:val="en-US"/>
              </w:rPr>
              <w:t>have</w:t>
            </w:r>
            <w:r w:rsidR="00293AC7">
              <w:rPr>
                <w:rFonts w:ascii="Book Antiqua" w:eastAsia="Book Antiqua" w:hAnsi="Book Antiqua" w:cs="Book Antiqua"/>
                <w:i/>
                <w:lang w:val="en-US"/>
              </w:rPr>
              <w:t xml:space="preserve"> been</w:t>
            </w:r>
            <w:r w:rsidR="00A536A2"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 introduced,</w:t>
            </w:r>
            <w:r w:rsidR="00A536A2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A536A2" w:rsidRPr="00422E98">
              <w:rPr>
                <w:rFonts w:ascii="Book Antiqua" w:eastAsia="Book Antiqua" w:hAnsi="Book Antiqua" w:cs="Book Antiqua"/>
                <w:i/>
                <w:lang w:val="en-US"/>
              </w:rPr>
              <w:t xml:space="preserve">students then listen and point to the </w:t>
            </w:r>
            <w:proofErr w:type="spellStart"/>
            <w:r w:rsidR="00E740CB">
              <w:rPr>
                <w:rFonts w:ascii="Book Antiqua" w:eastAsia="Book Antiqua" w:hAnsi="Book Antiqua" w:cs="Book Antiqua"/>
                <w:i/>
                <w:lang w:val="en-US"/>
              </w:rPr>
              <w:t>emoji</w:t>
            </w:r>
            <w:proofErr w:type="spellEnd"/>
            <w:r w:rsidR="0077344E">
              <w:rPr>
                <w:rFonts w:ascii="Book Antiqua" w:eastAsia="Book Antiqua" w:hAnsi="Book Antiqua" w:cs="Book Antiqua"/>
                <w:i/>
                <w:lang w:val="en-US"/>
              </w:rPr>
              <w:t xml:space="preserve"> that</w:t>
            </w:r>
            <w:r w:rsidR="00E740CB">
              <w:rPr>
                <w:rFonts w:ascii="Book Antiqua" w:eastAsia="Book Antiqua" w:hAnsi="Book Antiqua" w:cs="Book Antiqua"/>
                <w:i/>
                <w:lang w:val="en-US"/>
              </w:rPr>
              <w:t xml:space="preserve"> stands for the word of feeling that</w:t>
            </w:r>
            <w:r w:rsidR="0077344E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A536A2" w:rsidRPr="00422E98">
              <w:rPr>
                <w:rFonts w:ascii="Book Antiqua" w:eastAsia="Book Antiqua" w:hAnsi="Book Antiqua" w:cs="Book Antiqua"/>
                <w:i/>
                <w:lang w:val="en-US"/>
              </w:rPr>
              <w:t>has been mentioned.</w:t>
            </w:r>
          </w:p>
          <w:p w:rsidR="00A536A2" w:rsidRPr="00B67453" w:rsidRDefault="00A536A2" w:rsidP="00B13440">
            <w:pPr>
              <w:widowControl w:val="0"/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Default="00A536A2" w:rsidP="00B13440">
            <w:pPr>
              <w:widowControl w:val="0"/>
              <w:numPr>
                <w:ilvl w:val="0"/>
                <w:numId w:val="3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Second stage:          </w:t>
            </w:r>
            <w:r w:rsidR="00B51FC8">
              <w:rPr>
                <w:rFonts w:ascii="Book Antiqua" w:eastAsia="Book Antiqua" w:hAnsi="Book Antiqua" w:cs="Book Antiqua"/>
                <w:i/>
                <w:lang w:val="en-US"/>
              </w:rPr>
              <w:t xml:space="preserve">                Practice</w:t>
            </w:r>
          </w:p>
          <w:p w:rsidR="00B51FC8" w:rsidRDefault="00B51FC8" w:rsidP="00B51FC8">
            <w:pPr>
              <w:widowControl w:val="0"/>
              <w:tabs>
                <w:tab w:val="center" w:pos="4316"/>
              </w:tabs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11DFC" w:rsidRPr="00B46500" w:rsidRDefault="0080183C" w:rsidP="00B46500">
            <w:pPr>
              <w:pStyle w:val="Paragraphedeliste"/>
              <w:widowControl w:val="0"/>
              <w:numPr>
                <w:ilvl w:val="0"/>
                <w:numId w:val="4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By opting for </w:t>
            </w:r>
            <w:r w:rsidR="00755B8E">
              <w:rPr>
                <w:rFonts w:ascii="Book Antiqua" w:eastAsia="Book Antiqua" w:hAnsi="Book Antiqua" w:cs="Book Antiqua"/>
                <w:i/>
                <w:lang w:val="en-US"/>
              </w:rPr>
              <w:t xml:space="preserve">the 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>bingo game, students get a chance to practice the newly introduced words</w:t>
            </w:r>
            <w:r w:rsidR="00755B8E">
              <w:rPr>
                <w:rFonts w:ascii="Book Antiqua" w:eastAsia="Book Antiqua" w:hAnsi="Book Antiqua" w:cs="Book Antiqua"/>
                <w:i/>
                <w:lang w:val="en-US"/>
              </w:rPr>
              <w:t xml:space="preserve"> while they listen to the words for feelings in Arabic and cross out the </w:t>
            </w:r>
            <w:proofErr w:type="spellStart"/>
            <w:r w:rsidR="00755B8E">
              <w:rPr>
                <w:rFonts w:ascii="Book Antiqua" w:eastAsia="Book Antiqua" w:hAnsi="Book Antiqua" w:cs="Book Antiqua"/>
                <w:i/>
                <w:lang w:val="en-US"/>
              </w:rPr>
              <w:t>emoji</w:t>
            </w:r>
            <w:proofErr w:type="spellEnd"/>
            <w:r w:rsidR="00755B8E">
              <w:rPr>
                <w:rFonts w:ascii="Book Antiqua" w:eastAsia="Book Antiqua" w:hAnsi="Book Antiqua" w:cs="Book Antiqua"/>
                <w:i/>
                <w:lang w:val="en-US"/>
              </w:rPr>
              <w:t xml:space="preserve"> that stands for each word.</w:t>
            </w:r>
            <w:r w:rsidR="00B23669">
              <w:rPr>
                <w:rFonts w:ascii="Book Antiqua" w:eastAsia="Book Antiqua" w:hAnsi="Book Antiqua" w:cs="Book Antiqua"/>
                <w:i/>
                <w:lang w:val="en-US"/>
              </w:rPr>
              <w:t xml:space="preserve"> The first one to cross out all of them shouts bingo and is deemed a winner.</w:t>
            </w:r>
          </w:p>
          <w:p w:rsidR="00A536A2" w:rsidRPr="00B67453" w:rsidRDefault="00A536A2" w:rsidP="00B13440">
            <w:pPr>
              <w:widowControl w:val="0"/>
              <w:tabs>
                <w:tab w:val="center" w:pos="4316"/>
              </w:tabs>
              <w:spacing w:after="0" w:line="263" w:lineRule="exact"/>
              <w:ind w:left="82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755B8E" w:rsidRDefault="00A11DFC" w:rsidP="005436ED">
            <w:pPr>
              <w:widowControl w:val="0"/>
              <w:numPr>
                <w:ilvl w:val="0"/>
                <w:numId w:val="2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     </w:t>
            </w:r>
            <w:r w:rsidR="00B46500">
              <w:rPr>
                <w:rFonts w:ascii="Book Antiqua" w:eastAsia="Book Antiqua" w:hAnsi="Book Antiqua" w:cs="Book Antiqua"/>
                <w:i/>
                <w:lang w:val="en-US"/>
              </w:rPr>
              <w:t>2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. </w:t>
            </w:r>
            <w:r w:rsidR="00755B8E">
              <w:rPr>
                <w:rFonts w:ascii="Book Antiqua" w:eastAsia="Book Antiqua" w:hAnsi="Book Antiqua" w:cs="Book Antiqua"/>
                <w:i/>
                <w:lang w:val="en-US"/>
              </w:rPr>
              <w:t>U</w:t>
            </w:r>
            <w:r w:rsidR="005436ED">
              <w:rPr>
                <w:rFonts w:ascii="Book Antiqua" w:eastAsia="Book Antiqua" w:hAnsi="Book Antiqua" w:cs="Book Antiqua"/>
                <w:i/>
                <w:lang w:val="en-US"/>
              </w:rPr>
              <w:t>sing the following formula, students i</w:t>
            </w:r>
            <w:r w:rsidR="00755B8E">
              <w:rPr>
                <w:rFonts w:ascii="Book Antiqua" w:eastAsia="Book Antiqua" w:hAnsi="Book Antiqua" w:cs="Book Antiqua"/>
                <w:i/>
                <w:lang w:val="en-US"/>
              </w:rPr>
              <w:t xml:space="preserve">n pairs talk about how they feel and ask </w:t>
            </w:r>
            <w:r w:rsidR="005436ED">
              <w:rPr>
                <w:rFonts w:ascii="Book Antiqua" w:eastAsia="Book Antiqua" w:hAnsi="Book Antiqua" w:cs="Book Antiqua"/>
                <w:i/>
                <w:lang w:val="en-US"/>
              </w:rPr>
              <w:t>their</w:t>
            </w:r>
            <w:r w:rsidR="00755B8E"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5436ED">
              <w:rPr>
                <w:rFonts w:ascii="Book Antiqua" w:eastAsia="Book Antiqua" w:hAnsi="Book Antiqua" w:cs="Book Antiqua"/>
                <w:i/>
                <w:lang w:val="en-US"/>
              </w:rPr>
              <w:t>partners</w:t>
            </w:r>
            <w:r w:rsidR="00755B8E">
              <w:rPr>
                <w:rFonts w:ascii="Book Antiqua" w:eastAsia="Book Antiqua" w:hAnsi="Book Antiqua" w:cs="Book Antiqua"/>
                <w:i/>
                <w:lang w:val="en-US"/>
              </w:rPr>
              <w:t xml:space="preserve"> in Arabic: </w:t>
            </w:r>
            <w:r w:rsidR="005436ED">
              <w:rPr>
                <w:rFonts w:ascii="Book Antiqua" w:eastAsia="Book Antiqua" w:hAnsi="Book Antiqua" w:cs="Book Antiqua"/>
                <w:i/>
                <w:lang w:val="en-US"/>
              </w:rPr>
              <w:t xml:space="preserve">    </w:t>
            </w:r>
          </w:p>
          <w:p w:rsidR="005436ED" w:rsidRDefault="005436ED" w:rsidP="005436ED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                                    S1: I am happy and excited today, how about you?</w:t>
            </w:r>
          </w:p>
          <w:p w:rsidR="005436ED" w:rsidRDefault="005436ED" w:rsidP="005436ED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                                    S2: I am tired and hungry</w:t>
            </w:r>
            <w:r w:rsidR="00B23669">
              <w:rPr>
                <w:rFonts w:ascii="Book Antiqua" w:eastAsia="Book Antiqua" w:hAnsi="Book Antiqua" w:cs="Book Antiqua"/>
                <w:i/>
                <w:lang w:val="en-US"/>
              </w:rPr>
              <w:t>.</w:t>
            </w:r>
          </w:p>
          <w:p w:rsidR="005436ED" w:rsidRDefault="005436ED" w:rsidP="005436ED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755B8E" w:rsidRDefault="00A536A2" w:rsidP="00755B8E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B67453" w:rsidRDefault="00A536A2" w:rsidP="00B13440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21718B" w:rsidRDefault="00A536A2" w:rsidP="00B13440">
            <w:pPr>
              <w:pStyle w:val="Paragraphedeliste"/>
              <w:widowControl w:val="0"/>
              <w:numPr>
                <w:ilvl w:val="0"/>
                <w:numId w:val="3"/>
              </w:numPr>
              <w:tabs>
                <w:tab w:val="center" w:pos="4316"/>
              </w:tabs>
              <w:spacing w:after="0" w:line="263" w:lineRule="exact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21718B">
              <w:rPr>
                <w:rFonts w:ascii="Book Antiqua" w:eastAsia="Book Antiqua" w:hAnsi="Book Antiqua" w:cs="Book Antiqua"/>
                <w:i/>
                <w:lang w:val="en-US"/>
              </w:rPr>
              <w:t>The third st</w:t>
            </w:r>
            <w:r w:rsidR="00B51FC8">
              <w:rPr>
                <w:rFonts w:ascii="Book Antiqua" w:eastAsia="Book Antiqua" w:hAnsi="Book Antiqua" w:cs="Book Antiqua"/>
                <w:i/>
                <w:lang w:val="en-US"/>
              </w:rPr>
              <w:t>age:          Production:</w:t>
            </w:r>
          </w:p>
          <w:p w:rsidR="00A536A2" w:rsidRPr="00B67453" w:rsidRDefault="00A536A2" w:rsidP="00B13440">
            <w:pPr>
              <w:widowControl w:val="0"/>
              <w:tabs>
                <w:tab w:val="center" w:pos="4316"/>
              </w:tabs>
              <w:spacing w:after="0" w:line="263" w:lineRule="exact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D46BC5" w:rsidRDefault="00E740CB" w:rsidP="00BF0F88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  <w:r>
              <w:rPr>
                <w:rFonts w:ascii="Book Antiqua" w:eastAsia="Book Antiqua" w:hAnsi="Book Antiqua" w:cs="Book Antiqua"/>
                <w:i/>
                <w:lang w:val="en-US"/>
              </w:rPr>
              <w:t>Students work on a project on the words for feelings by cut</w:t>
            </w:r>
            <w:r w:rsidR="00BF0F88">
              <w:rPr>
                <w:rFonts w:ascii="Book Antiqua" w:eastAsia="Book Antiqua" w:hAnsi="Book Antiqua" w:cs="Book Antiqua"/>
                <w:i/>
                <w:lang w:val="en-US"/>
              </w:rPr>
              <w:t xml:space="preserve">ting out </w:t>
            </w:r>
            <w:proofErr w:type="spellStart"/>
            <w:r w:rsidR="00BF0F88">
              <w:rPr>
                <w:rFonts w:ascii="Book Antiqua" w:eastAsia="Book Antiqua" w:hAnsi="Book Antiqua" w:cs="Book Antiqua"/>
                <w:i/>
                <w:lang w:val="en-US"/>
              </w:rPr>
              <w:t>emojis</w:t>
            </w:r>
            <w:proofErr w:type="spellEnd"/>
            <w:r w:rsidR="00BF0F88">
              <w:rPr>
                <w:rFonts w:ascii="Book Antiqua" w:eastAsia="Book Antiqua" w:hAnsi="Book Antiqua" w:cs="Book Antiqua"/>
                <w:i/>
                <w:lang w:val="en-US"/>
              </w:rPr>
              <w:t xml:space="preserve"> from a handout given to them beforehand. They then glue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them on a bookle</w:t>
            </w:r>
            <w:r w:rsidR="00BF0F88">
              <w:rPr>
                <w:rFonts w:ascii="Book Antiqua" w:eastAsia="Book Antiqua" w:hAnsi="Book Antiqua" w:cs="Book Antiqua"/>
                <w:i/>
                <w:lang w:val="en-US"/>
              </w:rPr>
              <w:t>t that they have made and</w:t>
            </w:r>
            <w:r>
              <w:rPr>
                <w:rFonts w:ascii="Book Antiqua" w:eastAsia="Book Antiqua" w:hAnsi="Book Antiqua" w:cs="Book Antiqua"/>
                <w:i/>
                <w:lang w:val="en-US"/>
              </w:rPr>
              <w:t xml:space="preserve"> </w:t>
            </w:r>
            <w:r w:rsidR="00BF0F88">
              <w:rPr>
                <w:rFonts w:ascii="Book Antiqua" w:eastAsia="Book Antiqua" w:hAnsi="Book Antiqua" w:cs="Book Antiqua"/>
                <w:i/>
                <w:lang w:val="en-US"/>
              </w:rPr>
              <w:t xml:space="preserve">use computers to look up words for feelings in Arabic and write them down next to the corresponding </w:t>
            </w:r>
            <w:proofErr w:type="spellStart"/>
            <w:r w:rsidR="00BF0F88">
              <w:rPr>
                <w:rFonts w:ascii="Book Antiqua" w:eastAsia="Book Antiqua" w:hAnsi="Book Antiqua" w:cs="Book Antiqua"/>
                <w:i/>
                <w:lang w:val="en-US"/>
              </w:rPr>
              <w:t>emoji</w:t>
            </w:r>
            <w:proofErr w:type="spellEnd"/>
          </w:p>
          <w:p w:rsidR="00D46BC5" w:rsidRDefault="00D46BC5" w:rsidP="00B46500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D46BC5" w:rsidRDefault="00D46BC5" w:rsidP="00B46500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B70FFE" w:rsidRDefault="00B70FFE" w:rsidP="00B23669">
            <w:pPr>
              <w:widowControl w:val="0"/>
              <w:spacing w:after="0"/>
              <w:ind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Default="00A536A2" w:rsidP="00B13440">
            <w:pPr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  <w:p w:rsidR="00A536A2" w:rsidRPr="002B5AD6" w:rsidRDefault="00A536A2" w:rsidP="002B5AD6">
            <w:pPr>
              <w:pStyle w:val="Paragraphedeliste"/>
              <w:widowControl w:val="0"/>
              <w:spacing w:after="0"/>
              <w:ind w:left="463" w:right="679"/>
              <w:rPr>
                <w:rFonts w:ascii="Book Antiqua" w:eastAsia="Book Antiqua" w:hAnsi="Book Antiqua" w:cs="Book Antiqua"/>
                <w:i/>
                <w:lang w:val="en-US"/>
              </w:rPr>
            </w:pPr>
          </w:p>
        </w:tc>
      </w:tr>
      <w:tr w:rsidR="00A536A2" w:rsidRPr="00BF0F88" w:rsidTr="00B13440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536A2" w:rsidRPr="00B67453" w:rsidRDefault="00A536A2" w:rsidP="00B13440">
            <w:pPr>
              <w:widowControl w:val="0"/>
              <w:spacing w:after="0" w:line="271" w:lineRule="exact"/>
              <w:ind w:left="3130" w:right="3130"/>
              <w:jc w:val="center"/>
              <w:rPr>
                <w:rFonts w:ascii="Book Antiqua" w:eastAsia="Book Antiqua" w:hAnsi="Book Antiqua" w:cs="Book Antiqua"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lang w:val="en-US"/>
              </w:rPr>
              <w:t>Step 4—Reflection</w:t>
            </w:r>
          </w:p>
        </w:tc>
      </w:tr>
      <w:tr w:rsidR="00A536A2" w:rsidRPr="00B67453" w:rsidTr="00B13440">
        <w:trPr>
          <w:trHeight w:hRule="exact" w:val="1995"/>
        </w:trPr>
        <w:tc>
          <w:tcPr>
            <w:tcW w:w="9218" w:type="dxa"/>
          </w:tcPr>
          <w:p w:rsidR="00A536A2" w:rsidRPr="00B67453" w:rsidRDefault="00A536A2" w:rsidP="00B13440">
            <w:pPr>
              <w:widowControl w:val="0"/>
              <w:spacing w:after="0"/>
              <w:ind w:left="103" w:right="1843"/>
              <w:rPr>
                <w:rFonts w:ascii="Book Antiqua" w:eastAsia="Book Antiqua" w:hAnsi="Book Antiqua" w:cs="Book Antiqua"/>
                <w:i/>
                <w:lang w:val="en-US"/>
              </w:rPr>
            </w:pPr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 w:rsidRPr="00B67453">
              <w:rPr>
                <w:rFonts w:ascii="Book Antiqua" w:eastAsia="Book Antiqua" w:hAnsi="Book Antiqua" w:cs="Book Antiqua"/>
                <w:i/>
                <w:lang w:val="en-US"/>
              </w:rPr>
              <w:t>time.</w:t>
            </w:r>
            <w:proofErr w:type="gramEnd"/>
          </w:p>
        </w:tc>
      </w:tr>
    </w:tbl>
    <w:p w:rsidR="00A536A2" w:rsidRPr="003C412A" w:rsidRDefault="00A536A2" w:rsidP="00A536A2">
      <w:pPr>
        <w:rPr>
          <w:rFonts w:ascii="Book Antiqua" w:eastAsia="Book Antiqua" w:hAnsi="Book Antiqua" w:cs="Book Antiqua"/>
          <w:lang w:val="en-US"/>
        </w:rPr>
        <w:sectPr w:rsidR="00A536A2" w:rsidRPr="003C412A" w:rsidSect="002B5AD6">
          <w:pgSz w:w="12240" w:h="15840"/>
          <w:pgMar w:top="1400" w:right="1580" w:bottom="280" w:left="1220" w:header="720" w:footer="720" w:gutter="0"/>
          <w:cols w:space="720"/>
        </w:sectPr>
      </w:pPr>
    </w:p>
    <w:p w:rsidR="0099415C" w:rsidRDefault="0099415C"/>
    <w:sectPr w:rsidR="0099415C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7E78"/>
    <w:multiLevelType w:val="hybridMultilevel"/>
    <w:tmpl w:val="E1A27FDC"/>
    <w:lvl w:ilvl="0" w:tplc="F18C3476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03" w:hanging="360"/>
      </w:pPr>
    </w:lvl>
    <w:lvl w:ilvl="2" w:tplc="040C001B" w:tentative="1">
      <w:start w:val="1"/>
      <w:numFmt w:val="lowerRoman"/>
      <w:lvlText w:val="%3."/>
      <w:lvlJc w:val="right"/>
      <w:pPr>
        <w:ind w:left="2623" w:hanging="180"/>
      </w:pPr>
    </w:lvl>
    <w:lvl w:ilvl="3" w:tplc="040C000F" w:tentative="1">
      <w:start w:val="1"/>
      <w:numFmt w:val="decimal"/>
      <w:lvlText w:val="%4."/>
      <w:lvlJc w:val="left"/>
      <w:pPr>
        <w:ind w:left="3343" w:hanging="360"/>
      </w:pPr>
    </w:lvl>
    <w:lvl w:ilvl="4" w:tplc="040C0019" w:tentative="1">
      <w:start w:val="1"/>
      <w:numFmt w:val="lowerLetter"/>
      <w:lvlText w:val="%5."/>
      <w:lvlJc w:val="left"/>
      <w:pPr>
        <w:ind w:left="4063" w:hanging="360"/>
      </w:pPr>
    </w:lvl>
    <w:lvl w:ilvl="5" w:tplc="040C001B" w:tentative="1">
      <w:start w:val="1"/>
      <w:numFmt w:val="lowerRoman"/>
      <w:lvlText w:val="%6."/>
      <w:lvlJc w:val="right"/>
      <w:pPr>
        <w:ind w:left="4783" w:hanging="180"/>
      </w:pPr>
    </w:lvl>
    <w:lvl w:ilvl="6" w:tplc="040C000F" w:tentative="1">
      <w:start w:val="1"/>
      <w:numFmt w:val="decimal"/>
      <w:lvlText w:val="%7."/>
      <w:lvlJc w:val="left"/>
      <w:pPr>
        <w:ind w:left="5503" w:hanging="360"/>
      </w:pPr>
    </w:lvl>
    <w:lvl w:ilvl="7" w:tplc="040C0019" w:tentative="1">
      <w:start w:val="1"/>
      <w:numFmt w:val="lowerLetter"/>
      <w:lvlText w:val="%8."/>
      <w:lvlJc w:val="left"/>
      <w:pPr>
        <w:ind w:left="6223" w:hanging="360"/>
      </w:pPr>
    </w:lvl>
    <w:lvl w:ilvl="8" w:tplc="040C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>
    <w:nsid w:val="22F958C8"/>
    <w:multiLevelType w:val="hybridMultilevel"/>
    <w:tmpl w:val="B2863744"/>
    <w:lvl w:ilvl="0" w:tplc="040C0009">
      <w:start w:val="1"/>
      <w:numFmt w:val="bullet"/>
      <w:lvlText w:val=""/>
      <w:lvlJc w:val="left"/>
      <w:pPr>
        <w:ind w:left="8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>
    <w:nsid w:val="33602611"/>
    <w:multiLevelType w:val="hybridMultilevel"/>
    <w:tmpl w:val="06CE6458"/>
    <w:lvl w:ilvl="0" w:tplc="D752F81A">
      <w:start w:val="2"/>
      <w:numFmt w:val="bullet"/>
      <w:lvlText w:val="-"/>
      <w:lvlJc w:val="left"/>
      <w:pPr>
        <w:ind w:left="463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>
    <w:nsid w:val="46946B0F"/>
    <w:multiLevelType w:val="hybridMultilevel"/>
    <w:tmpl w:val="9DA2CD1A"/>
    <w:lvl w:ilvl="0" w:tplc="FCF49F24">
      <w:numFmt w:val="bullet"/>
      <w:lvlText w:val="-"/>
      <w:lvlJc w:val="left"/>
      <w:pPr>
        <w:ind w:left="1183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>
    <w:nsid w:val="69CE403F"/>
    <w:multiLevelType w:val="hybridMultilevel"/>
    <w:tmpl w:val="6FD812FE"/>
    <w:lvl w:ilvl="0" w:tplc="A45C0028">
      <w:start w:val="1"/>
      <w:numFmt w:val="decimal"/>
      <w:lvlText w:val="%1-"/>
      <w:lvlJc w:val="left"/>
      <w:pPr>
        <w:ind w:left="4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3" w:hanging="360"/>
      </w:pPr>
    </w:lvl>
    <w:lvl w:ilvl="2" w:tplc="040C001B" w:tentative="1">
      <w:start w:val="1"/>
      <w:numFmt w:val="lowerRoman"/>
      <w:lvlText w:val="%3."/>
      <w:lvlJc w:val="right"/>
      <w:pPr>
        <w:ind w:left="1903" w:hanging="180"/>
      </w:pPr>
    </w:lvl>
    <w:lvl w:ilvl="3" w:tplc="040C000F" w:tentative="1">
      <w:start w:val="1"/>
      <w:numFmt w:val="decimal"/>
      <w:lvlText w:val="%4."/>
      <w:lvlJc w:val="left"/>
      <w:pPr>
        <w:ind w:left="2623" w:hanging="360"/>
      </w:pPr>
    </w:lvl>
    <w:lvl w:ilvl="4" w:tplc="040C0019" w:tentative="1">
      <w:start w:val="1"/>
      <w:numFmt w:val="lowerLetter"/>
      <w:lvlText w:val="%5."/>
      <w:lvlJc w:val="left"/>
      <w:pPr>
        <w:ind w:left="3343" w:hanging="360"/>
      </w:pPr>
    </w:lvl>
    <w:lvl w:ilvl="5" w:tplc="040C001B" w:tentative="1">
      <w:start w:val="1"/>
      <w:numFmt w:val="lowerRoman"/>
      <w:lvlText w:val="%6."/>
      <w:lvlJc w:val="right"/>
      <w:pPr>
        <w:ind w:left="4063" w:hanging="180"/>
      </w:pPr>
    </w:lvl>
    <w:lvl w:ilvl="6" w:tplc="040C000F" w:tentative="1">
      <w:start w:val="1"/>
      <w:numFmt w:val="decimal"/>
      <w:lvlText w:val="%7."/>
      <w:lvlJc w:val="left"/>
      <w:pPr>
        <w:ind w:left="4783" w:hanging="360"/>
      </w:pPr>
    </w:lvl>
    <w:lvl w:ilvl="7" w:tplc="040C0019" w:tentative="1">
      <w:start w:val="1"/>
      <w:numFmt w:val="lowerLetter"/>
      <w:lvlText w:val="%8."/>
      <w:lvlJc w:val="left"/>
      <w:pPr>
        <w:ind w:left="5503" w:hanging="360"/>
      </w:pPr>
    </w:lvl>
    <w:lvl w:ilvl="8" w:tplc="040C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A2"/>
    <w:rsid w:val="00217B39"/>
    <w:rsid w:val="00293AC7"/>
    <w:rsid w:val="002B5AD6"/>
    <w:rsid w:val="00323F82"/>
    <w:rsid w:val="003C6263"/>
    <w:rsid w:val="004C0C69"/>
    <w:rsid w:val="005436ED"/>
    <w:rsid w:val="00613436"/>
    <w:rsid w:val="006D3A2E"/>
    <w:rsid w:val="00755B8E"/>
    <w:rsid w:val="0077344E"/>
    <w:rsid w:val="0078302E"/>
    <w:rsid w:val="00793AED"/>
    <w:rsid w:val="007B3682"/>
    <w:rsid w:val="007B749E"/>
    <w:rsid w:val="0080183C"/>
    <w:rsid w:val="00846204"/>
    <w:rsid w:val="0099415C"/>
    <w:rsid w:val="00A11DFC"/>
    <w:rsid w:val="00A536A2"/>
    <w:rsid w:val="00AA5FB4"/>
    <w:rsid w:val="00B13440"/>
    <w:rsid w:val="00B23669"/>
    <w:rsid w:val="00B4041B"/>
    <w:rsid w:val="00B46500"/>
    <w:rsid w:val="00B51FC8"/>
    <w:rsid w:val="00B70FFE"/>
    <w:rsid w:val="00BF0F88"/>
    <w:rsid w:val="00BF5CD5"/>
    <w:rsid w:val="00C932EB"/>
    <w:rsid w:val="00D46BC5"/>
    <w:rsid w:val="00E740CB"/>
    <w:rsid w:val="00E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2020-01-13T01:14:00Z</dcterms:created>
  <dcterms:modified xsi:type="dcterms:W3CDTF">2020-03-19T19:18:00Z</dcterms:modified>
</cp:coreProperties>
</file>