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A2BF" w14:textId="77777777" w:rsidR="004C2C5A" w:rsidRDefault="00DD22DE">
      <w:pPr>
        <w:spacing w:before="77"/>
        <w:ind w:left="23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2A015015" w14:textId="77777777" w:rsidR="004C2C5A" w:rsidRDefault="004C2C5A">
      <w:pPr>
        <w:pStyle w:val="BodyText"/>
        <w:rPr>
          <w:rFonts w:ascii="Arial"/>
          <w:b/>
          <w:sz w:val="34"/>
        </w:rPr>
      </w:pPr>
    </w:p>
    <w:p w14:paraId="0F69EF2D" w14:textId="73C0F9D7" w:rsidR="00DB603B" w:rsidRDefault="00DB603B">
      <w:pPr>
        <w:pStyle w:val="Title"/>
        <w:tabs>
          <w:tab w:val="left" w:pos="1750"/>
          <w:tab w:val="left" w:pos="5822"/>
        </w:tabs>
        <w:rPr>
          <w:w w:val="99"/>
          <w:u w:val="single"/>
        </w:rPr>
      </w:pPr>
      <w:r>
        <w:t>School</w:t>
      </w:r>
      <w:r w:rsidRPr="00DB603B">
        <w:rPr>
          <w:b w:val="0"/>
          <w:bCs w:val="0"/>
        </w:rPr>
        <w:t>:</w:t>
      </w:r>
      <w:r w:rsidRPr="00DB603B">
        <w:rPr>
          <w:b w:val="0"/>
          <w:bCs w:val="0"/>
          <w:w w:val="99"/>
          <w:u w:val="single"/>
        </w:rPr>
        <w:t xml:space="preserve"> </w:t>
      </w:r>
      <w:r w:rsidRPr="00DB603B">
        <w:rPr>
          <w:b w:val="0"/>
          <w:bCs w:val="0"/>
          <w:color w:val="0070C0"/>
          <w:w w:val="99"/>
          <w:u w:val="single"/>
        </w:rPr>
        <w:t xml:space="preserve"> </w:t>
      </w:r>
      <w:r w:rsidR="004817AA">
        <w:rPr>
          <w:b w:val="0"/>
          <w:bCs w:val="0"/>
          <w:color w:val="0070C0"/>
          <w:w w:val="99"/>
          <w:u w:val="single"/>
        </w:rPr>
        <w:t>Merrick Academy Charter School</w:t>
      </w:r>
    </w:p>
    <w:p w14:paraId="6E095801" w14:textId="77777777" w:rsidR="004C2C5A" w:rsidRDefault="00DB603B" w:rsidP="00DB603B">
      <w:pPr>
        <w:pStyle w:val="Title"/>
        <w:tabs>
          <w:tab w:val="left" w:pos="1750"/>
          <w:tab w:val="left" w:pos="5822"/>
        </w:tabs>
        <w:jc w:val="left"/>
      </w:pPr>
      <w:r>
        <w:t xml:space="preserve">                        </w:t>
      </w:r>
    </w:p>
    <w:p w14:paraId="77820337" w14:textId="77777777" w:rsidR="004C2C5A" w:rsidRDefault="004C2C5A">
      <w:pPr>
        <w:spacing w:before="8"/>
        <w:rPr>
          <w:b/>
          <w:sz w:val="17"/>
        </w:rPr>
      </w:pPr>
    </w:p>
    <w:p w14:paraId="245F5F73" w14:textId="3B200836" w:rsidR="004C2C5A" w:rsidRPr="00CA27B7" w:rsidRDefault="00DD22DE" w:rsidP="004817AA">
      <w:pPr>
        <w:pStyle w:val="BodyText"/>
        <w:tabs>
          <w:tab w:val="left" w:pos="3452"/>
          <w:tab w:val="left" w:pos="4540"/>
          <w:tab w:val="left" w:pos="8280"/>
        </w:tabs>
        <w:spacing w:before="101"/>
        <w:ind w:left="220"/>
        <w:rPr>
          <w:color w:val="0070C0"/>
        </w:rPr>
      </w:pPr>
      <w:r>
        <w:t>Teacher</w:t>
      </w:r>
      <w:r w:rsidR="00DB603B">
        <w:t xml:space="preserve">: </w:t>
      </w:r>
      <w:r w:rsidR="00DB603B" w:rsidRPr="00DB603B">
        <w:rPr>
          <w:color w:val="0070C0"/>
        </w:rPr>
        <w:t xml:space="preserve">Amina </w:t>
      </w:r>
      <w:r w:rsidR="00CA7A7B" w:rsidRPr="00DB603B">
        <w:rPr>
          <w:color w:val="0070C0"/>
        </w:rPr>
        <w:t xml:space="preserve">Chlouchi </w:t>
      </w:r>
      <w:r w:rsidR="00D47E6B">
        <w:rPr>
          <w:color w:val="0070C0"/>
        </w:rPr>
        <w:t xml:space="preserve">                                            </w:t>
      </w:r>
      <w:r w:rsidR="00F54E87" w:rsidRPr="00CA7A7B">
        <w:rPr>
          <w:color w:val="000000" w:themeColor="text1"/>
        </w:rPr>
        <w:t>Grade</w:t>
      </w:r>
      <w:r w:rsidR="00F54E87" w:rsidRPr="00CA7A7B">
        <w:rPr>
          <w:color w:val="000000" w:themeColor="text1"/>
          <w:spacing w:val="-2"/>
        </w:rPr>
        <w:t>:</w:t>
      </w:r>
      <w:r w:rsidR="004817AA" w:rsidRPr="004817AA">
        <w:rPr>
          <w:sz w:val="17"/>
        </w:rPr>
        <w:t xml:space="preserve"> </w:t>
      </w:r>
      <w:r w:rsidR="004817AA" w:rsidRPr="00CA27B7">
        <w:rPr>
          <w:color w:val="0070C0"/>
        </w:rPr>
        <w:t>3-2</w:t>
      </w:r>
    </w:p>
    <w:p w14:paraId="79DD7612" w14:textId="77777777" w:rsidR="004C2C5A" w:rsidRDefault="00DD22DE">
      <w:pPr>
        <w:pStyle w:val="BodyText"/>
        <w:tabs>
          <w:tab w:val="left" w:pos="6942"/>
        </w:tabs>
        <w:spacing w:before="101"/>
        <w:ind w:left="220"/>
        <w:rPr>
          <w:rtl/>
          <w:lang w:bidi="ar-MA"/>
        </w:rPr>
      </w:pPr>
      <w:r>
        <w:t>Lesson</w:t>
      </w:r>
      <w:r>
        <w:rPr>
          <w:spacing w:val="-6"/>
        </w:rPr>
        <w:t xml:space="preserve"> </w:t>
      </w:r>
      <w:r w:rsidR="00DB603B">
        <w:t xml:space="preserve">title: </w:t>
      </w:r>
      <w:r w:rsidR="00DB603B" w:rsidRPr="0019086A">
        <w:rPr>
          <w:color w:val="0070C0"/>
        </w:rPr>
        <w:t xml:space="preserve">Getting to know </w:t>
      </w:r>
      <w:r w:rsidR="00E304A7" w:rsidRPr="0019086A">
        <w:rPr>
          <w:color w:val="0070C0"/>
        </w:rPr>
        <w:t>others</w:t>
      </w:r>
      <w:r w:rsidR="00E304A7">
        <w:rPr>
          <w:color w:val="0070C0"/>
        </w:rPr>
        <w:t xml:space="preserve"> </w:t>
      </w:r>
      <w:r w:rsidR="00E304A7">
        <w:rPr>
          <w:rFonts w:hint="cs"/>
          <w:rtl/>
        </w:rPr>
        <w:t>/</w:t>
      </w:r>
      <w:r w:rsidR="00DB603B">
        <w:t xml:space="preserve">  </w:t>
      </w:r>
      <w:r w:rsidR="00DB603B" w:rsidRPr="0019086A">
        <w:rPr>
          <w:rFonts w:cs="Times New Roman" w:hint="cs"/>
          <w:color w:val="0070C0"/>
          <w:rtl/>
          <w:lang w:bidi="ar-MA"/>
        </w:rPr>
        <w:t>التعرف على الاخرين</w:t>
      </w:r>
    </w:p>
    <w:p w14:paraId="400792B1" w14:textId="77777777" w:rsidR="004C2C5A" w:rsidRDefault="004C2C5A">
      <w:pPr>
        <w:spacing w:after="1"/>
        <w:rPr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4C2C5A" w14:paraId="188D1916" w14:textId="77777777">
        <w:trPr>
          <w:trHeight w:val="410"/>
        </w:trPr>
        <w:tc>
          <w:tcPr>
            <w:tcW w:w="9218" w:type="dxa"/>
            <w:shd w:val="clear" w:color="auto" w:fill="E4E4E4"/>
          </w:tcPr>
          <w:p w14:paraId="7D935768" w14:textId="77777777" w:rsidR="004C2C5A" w:rsidRDefault="00DD22DE">
            <w:pPr>
              <w:pStyle w:val="TableParagraph"/>
              <w:spacing w:before="6"/>
              <w:ind w:left="3133"/>
              <w:jc w:val="center"/>
            </w:pPr>
            <w:r>
              <w:t>Step 1—Desired Results</w:t>
            </w:r>
          </w:p>
        </w:tc>
      </w:tr>
      <w:tr w:rsidR="004C2C5A" w14:paraId="33028569" w14:textId="77777777">
        <w:trPr>
          <w:trHeight w:val="4937"/>
        </w:trPr>
        <w:tc>
          <w:tcPr>
            <w:tcW w:w="9218" w:type="dxa"/>
          </w:tcPr>
          <w:p w14:paraId="78080E78" w14:textId="77777777" w:rsidR="004C2C5A" w:rsidRDefault="00DD22DE">
            <w:pPr>
              <w:pStyle w:val="TableParagraph"/>
              <w:spacing w:line="283" w:lineRule="auto"/>
              <w:ind w:right="672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68201B9C" w14:textId="77777777" w:rsidR="00934DCC" w:rsidRDefault="00934DCC">
            <w:pPr>
              <w:pStyle w:val="TableParagraph"/>
              <w:spacing w:line="283" w:lineRule="auto"/>
              <w:ind w:right="672"/>
              <w:rPr>
                <w:i/>
              </w:rPr>
            </w:pPr>
          </w:p>
          <w:p w14:paraId="32D01FFE" w14:textId="77777777" w:rsidR="0019086A" w:rsidRDefault="00524DF8">
            <w:pPr>
              <w:pStyle w:val="TableParagraph"/>
              <w:spacing w:line="283" w:lineRule="auto"/>
              <w:ind w:right="672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</w:rPr>
              <w:t>By the end of the lesson the students should </w:t>
            </w:r>
            <w:r w:rsidRPr="00524DF8">
              <w:rPr>
                <w:iCs/>
                <w:color w:val="0070C0"/>
                <w:lang w:bidi="ar-MA"/>
              </w:rPr>
              <w:t>:</w:t>
            </w:r>
          </w:p>
          <w:p w14:paraId="75681176" w14:textId="77777777" w:rsidR="00D46022" w:rsidRPr="00524DF8" w:rsidRDefault="00D46022">
            <w:pPr>
              <w:pStyle w:val="TableParagraph"/>
              <w:spacing w:line="283" w:lineRule="auto"/>
              <w:ind w:right="672"/>
              <w:rPr>
                <w:iCs/>
                <w:color w:val="0070C0"/>
                <w:lang w:bidi="ar-MA"/>
              </w:rPr>
            </w:pPr>
          </w:p>
          <w:p w14:paraId="3472D2EE" w14:textId="77777777" w:rsidR="00524DF8" w:rsidRDefault="00934DCC" w:rsidP="00E304A7">
            <w:pPr>
              <w:pStyle w:val="TableParagraph"/>
              <w:numPr>
                <w:ilvl w:val="0"/>
                <w:numId w:val="4"/>
              </w:numPr>
              <w:spacing w:line="283" w:lineRule="auto"/>
              <w:ind w:right="672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>Know the linguistic input of</w:t>
            </w:r>
            <w:r w:rsidR="008413B7">
              <w:rPr>
                <w:iCs/>
                <w:color w:val="0070C0"/>
                <w:lang w:bidi="ar-MA"/>
              </w:rPr>
              <w:t>:</w:t>
            </w:r>
          </w:p>
          <w:p w14:paraId="3412C011" w14:textId="77777777" w:rsidR="00E304A7" w:rsidRDefault="00E304A7" w:rsidP="00E304A7">
            <w:pPr>
              <w:pStyle w:val="TableParagraph"/>
              <w:numPr>
                <w:ilvl w:val="0"/>
                <w:numId w:val="5"/>
              </w:numPr>
              <w:spacing w:line="283" w:lineRule="auto"/>
              <w:ind w:right="672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Introducing </w:t>
            </w:r>
            <w:r w:rsidR="00934DCC">
              <w:rPr>
                <w:iCs/>
                <w:color w:val="0070C0"/>
                <w:lang w:bidi="ar-MA"/>
              </w:rPr>
              <w:t>one to another</w:t>
            </w:r>
            <w:r>
              <w:rPr>
                <w:iCs/>
                <w:color w:val="0070C0"/>
                <w:lang w:bidi="ar-MA"/>
              </w:rPr>
              <w:t>.</w:t>
            </w:r>
          </w:p>
          <w:p w14:paraId="4E5F0A37" w14:textId="77777777" w:rsidR="00934DCC" w:rsidRDefault="00E304A7" w:rsidP="00934DCC">
            <w:pPr>
              <w:pStyle w:val="TableParagraph"/>
              <w:numPr>
                <w:ilvl w:val="0"/>
                <w:numId w:val="5"/>
              </w:numPr>
              <w:spacing w:line="283" w:lineRule="auto"/>
              <w:ind w:right="672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>Greeting ea</w:t>
            </w:r>
            <w:r w:rsidR="00B84016">
              <w:rPr>
                <w:iCs/>
                <w:color w:val="0070C0"/>
                <w:lang w:bidi="ar-MA"/>
              </w:rPr>
              <w:t>ch other in Arabic</w:t>
            </w:r>
            <w:r w:rsidR="00B84016" w:rsidRPr="00B84016">
              <w:rPr>
                <w:iCs/>
                <w:color w:val="0070C0"/>
                <w:lang w:bidi="ar-MA"/>
              </w:rPr>
              <w:t>.</w:t>
            </w:r>
          </w:p>
          <w:p w14:paraId="2F17C91B" w14:textId="77777777" w:rsidR="00E304A7" w:rsidRDefault="00E304A7" w:rsidP="00E304A7">
            <w:pPr>
              <w:pStyle w:val="TableParagraph"/>
              <w:numPr>
                <w:ilvl w:val="0"/>
                <w:numId w:val="4"/>
              </w:numPr>
              <w:spacing w:line="283" w:lineRule="auto"/>
              <w:ind w:right="672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>Understand the cultural standard of Comparison between the ways Americans and Moroccans greet each other.</w:t>
            </w:r>
          </w:p>
          <w:p w14:paraId="3E8AE494" w14:textId="77777777" w:rsidR="00E304A7" w:rsidRDefault="00E304A7" w:rsidP="00E304A7">
            <w:pPr>
              <w:pStyle w:val="TableParagraph"/>
              <w:numPr>
                <w:ilvl w:val="0"/>
                <w:numId w:val="4"/>
              </w:numPr>
              <w:spacing w:line="283" w:lineRule="auto"/>
              <w:ind w:right="672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>As a result of the lesson, learners should be able to conduct a conversation with Arabic speakers in real life situations without inhibition.</w:t>
            </w:r>
          </w:p>
          <w:p w14:paraId="716FDE73" w14:textId="77777777" w:rsidR="00D46022" w:rsidRDefault="00D46022" w:rsidP="00D46022">
            <w:pPr>
              <w:pStyle w:val="TableParagraph"/>
              <w:spacing w:line="283" w:lineRule="auto"/>
              <w:ind w:left="468" w:right="672"/>
              <w:rPr>
                <w:iCs/>
                <w:color w:val="0070C0"/>
                <w:lang w:bidi="ar-MA"/>
              </w:rPr>
            </w:pPr>
          </w:p>
          <w:p w14:paraId="6BB5D610" w14:textId="77777777" w:rsidR="00E304A7" w:rsidRPr="00E304A7" w:rsidRDefault="00E304A7" w:rsidP="00E304A7">
            <w:pPr>
              <w:pStyle w:val="TableParagraph"/>
              <w:spacing w:line="283" w:lineRule="auto"/>
              <w:ind w:right="672"/>
              <w:rPr>
                <w:iCs/>
                <w:color w:val="0070C0"/>
                <w:lang w:bidi="ar-MA"/>
              </w:rPr>
            </w:pPr>
          </w:p>
          <w:p w14:paraId="39E2206B" w14:textId="77777777" w:rsidR="00524DF8" w:rsidRPr="0019086A" w:rsidRDefault="00524DF8">
            <w:pPr>
              <w:pStyle w:val="TableParagraph"/>
              <w:spacing w:line="283" w:lineRule="auto"/>
              <w:ind w:right="672"/>
              <w:rPr>
                <w:iCs/>
                <w:color w:val="0070C0"/>
              </w:rPr>
            </w:pPr>
          </w:p>
        </w:tc>
      </w:tr>
      <w:tr w:rsidR="004C2C5A" w14:paraId="52FE6FD6" w14:textId="77777777">
        <w:trPr>
          <w:trHeight w:val="410"/>
        </w:trPr>
        <w:tc>
          <w:tcPr>
            <w:tcW w:w="9218" w:type="dxa"/>
            <w:shd w:val="clear" w:color="auto" w:fill="E4E4E4"/>
          </w:tcPr>
          <w:p w14:paraId="02C4CD23" w14:textId="77777777" w:rsidR="004C2C5A" w:rsidRDefault="00DD22DE">
            <w:pPr>
              <w:pStyle w:val="TableParagraph"/>
              <w:spacing w:before="6"/>
              <w:ind w:left="3135"/>
              <w:jc w:val="center"/>
            </w:pPr>
            <w:r>
              <w:t>Step 2—Assessment Evidence</w:t>
            </w:r>
          </w:p>
        </w:tc>
      </w:tr>
      <w:tr w:rsidR="004C2C5A" w14:paraId="43C0A767" w14:textId="77777777">
        <w:trPr>
          <w:trHeight w:val="4420"/>
        </w:trPr>
        <w:tc>
          <w:tcPr>
            <w:tcW w:w="9218" w:type="dxa"/>
          </w:tcPr>
          <w:p w14:paraId="06154076" w14:textId="77777777" w:rsidR="004C2C5A" w:rsidRDefault="00DD22DE">
            <w:pPr>
              <w:pStyle w:val="TableParagraph"/>
              <w:ind w:right="0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78569F91" w14:textId="77777777" w:rsidR="007829FA" w:rsidRDefault="007829FA">
            <w:pPr>
              <w:pStyle w:val="TableParagraph"/>
              <w:ind w:right="0"/>
              <w:rPr>
                <w:i/>
              </w:rPr>
            </w:pPr>
          </w:p>
          <w:p w14:paraId="2E34806D" w14:textId="77777777" w:rsidR="00AD59F0" w:rsidRDefault="009D7359" w:rsidP="009D7359">
            <w:pPr>
              <w:pStyle w:val="TableParagraph"/>
              <w:ind w:left="115" w:right="0"/>
              <w:rPr>
                <w:iCs/>
                <w:color w:val="0070C0"/>
              </w:rPr>
            </w:pPr>
            <w:r>
              <w:rPr>
                <w:iCs/>
                <w:color w:val="0070C0"/>
              </w:rPr>
              <w:t xml:space="preserve">   </w:t>
            </w:r>
            <w:r w:rsidR="00C44A50">
              <w:rPr>
                <w:iCs/>
                <w:color w:val="0070C0"/>
              </w:rPr>
              <w:t xml:space="preserve">       </w:t>
            </w:r>
            <w:r w:rsidR="00AD59F0">
              <w:rPr>
                <w:iCs/>
                <w:color w:val="0070C0"/>
              </w:rPr>
              <w:t xml:space="preserve">Concerning the assessment evidence, the </w:t>
            </w:r>
            <w:r w:rsidR="00C44A50">
              <w:rPr>
                <w:iCs/>
                <w:color w:val="0070C0"/>
              </w:rPr>
              <w:t>three modes</w:t>
            </w:r>
            <w:r w:rsidR="00AD59F0">
              <w:rPr>
                <w:iCs/>
                <w:color w:val="0070C0"/>
              </w:rPr>
              <w:t xml:space="preserve"> of assessment would accompany the learners throughout this lesson, namely diagnostic, formative and summative assessments.</w:t>
            </w:r>
          </w:p>
          <w:p w14:paraId="2F2FAE17" w14:textId="77777777" w:rsidR="00C44A50" w:rsidRDefault="00C44A50" w:rsidP="009D7359">
            <w:pPr>
              <w:pStyle w:val="TableParagraph"/>
              <w:ind w:left="115" w:right="0"/>
              <w:rPr>
                <w:iCs/>
                <w:color w:val="0070C0"/>
              </w:rPr>
            </w:pPr>
          </w:p>
          <w:p w14:paraId="53366FB0" w14:textId="77777777" w:rsidR="00AD59F0" w:rsidRDefault="00AD59F0" w:rsidP="009D7359">
            <w:pPr>
              <w:pStyle w:val="TableParagraph"/>
              <w:ind w:left="115"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</w:rPr>
              <w:t xml:space="preserve">To </w:t>
            </w:r>
            <w:r w:rsidR="00C44A50">
              <w:rPr>
                <w:iCs/>
                <w:color w:val="0070C0"/>
              </w:rPr>
              <w:t>start with the diagnostic a</w:t>
            </w:r>
            <w:r>
              <w:rPr>
                <w:iCs/>
                <w:color w:val="0070C0"/>
              </w:rPr>
              <w:t>ssessment, it would be in form of an ice-breaker with the expression</w:t>
            </w:r>
            <w:r w:rsidR="007B4A93">
              <w:rPr>
                <w:iCs/>
                <w:color w:val="0070C0"/>
              </w:rPr>
              <w:t xml:space="preserve"> would you say</w:t>
            </w:r>
            <w:r>
              <w:rPr>
                <w:iCs/>
                <w:color w:val="0070C0"/>
              </w:rPr>
              <w:t xml:space="preserve"> … or …? </w:t>
            </w:r>
            <w:r w:rsidR="008413B7">
              <w:rPr>
                <w:iCs/>
                <w:color w:val="0070C0"/>
                <w:lang w:bidi="ar-MA"/>
              </w:rPr>
              <w:t>The aim here is to</w:t>
            </w:r>
            <w:r>
              <w:rPr>
                <w:iCs/>
                <w:color w:val="0070C0"/>
                <w:lang w:bidi="ar-MA"/>
              </w:rPr>
              <w:t xml:space="preserve"> activate the schemata of the learne</w:t>
            </w:r>
            <w:r w:rsidR="00F2553E">
              <w:rPr>
                <w:iCs/>
                <w:color w:val="0070C0"/>
                <w:lang w:bidi="ar-MA"/>
              </w:rPr>
              <w:t xml:space="preserve">rs and be able to measure what they </w:t>
            </w:r>
            <w:r w:rsidRPr="004450CC">
              <w:rPr>
                <w:b/>
                <w:bCs/>
                <w:iCs/>
                <w:color w:val="0070C0"/>
                <w:lang w:bidi="ar-MA"/>
              </w:rPr>
              <w:t>know</w:t>
            </w:r>
            <w:r>
              <w:rPr>
                <w:iCs/>
                <w:color w:val="0070C0"/>
                <w:lang w:bidi="ar-MA"/>
              </w:rPr>
              <w:t xml:space="preserve">, what they </w:t>
            </w:r>
            <w:r w:rsidRPr="004450CC">
              <w:rPr>
                <w:b/>
                <w:bCs/>
                <w:iCs/>
                <w:color w:val="0070C0"/>
                <w:lang w:bidi="ar-MA"/>
              </w:rPr>
              <w:t>will know</w:t>
            </w:r>
            <w:r>
              <w:rPr>
                <w:iCs/>
                <w:color w:val="0070C0"/>
                <w:lang w:bidi="ar-MA"/>
              </w:rPr>
              <w:t xml:space="preserve"> and what </w:t>
            </w:r>
            <w:r w:rsidR="004450CC">
              <w:rPr>
                <w:iCs/>
                <w:color w:val="0070C0"/>
                <w:lang w:bidi="ar-MA"/>
              </w:rPr>
              <w:t xml:space="preserve">they </w:t>
            </w:r>
            <w:r w:rsidR="004450CC" w:rsidRPr="004450CC">
              <w:rPr>
                <w:b/>
                <w:bCs/>
                <w:iCs/>
                <w:color w:val="0070C0"/>
                <w:lang w:bidi="ar-MA"/>
              </w:rPr>
              <w:t>will learn</w:t>
            </w:r>
            <w:r w:rsidR="008413B7">
              <w:rPr>
                <w:iCs/>
                <w:color w:val="0070C0"/>
                <w:lang w:bidi="ar-MA"/>
              </w:rPr>
              <w:t xml:space="preserve"> in the target language/</w:t>
            </w:r>
            <w:r w:rsidR="004450CC">
              <w:rPr>
                <w:iCs/>
                <w:color w:val="0070C0"/>
                <w:lang w:bidi="ar-MA"/>
              </w:rPr>
              <w:t>Arabic.</w:t>
            </w:r>
          </w:p>
          <w:p w14:paraId="6A6789C7" w14:textId="77777777" w:rsidR="009D7359" w:rsidRDefault="009D7359">
            <w:pPr>
              <w:pStyle w:val="TableParagraph"/>
              <w:ind w:right="0"/>
              <w:rPr>
                <w:iCs/>
                <w:color w:val="0070C0"/>
                <w:lang w:bidi="ar-MA"/>
              </w:rPr>
            </w:pPr>
          </w:p>
          <w:p w14:paraId="211D8524" w14:textId="77777777" w:rsidR="007829FA" w:rsidRDefault="00C44A50">
            <w:pPr>
              <w:pStyle w:val="TableParagraph"/>
              <w:ind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>Secondly, in the formative a</w:t>
            </w:r>
            <w:r w:rsidR="007829FA">
              <w:rPr>
                <w:iCs/>
                <w:color w:val="0070C0"/>
                <w:lang w:bidi="ar-MA"/>
              </w:rPr>
              <w:t>ss</w:t>
            </w:r>
            <w:r>
              <w:rPr>
                <w:iCs/>
                <w:color w:val="0070C0"/>
                <w:lang w:bidi="ar-MA"/>
              </w:rPr>
              <w:t>essment</w:t>
            </w:r>
            <w:r w:rsidR="008413B7">
              <w:rPr>
                <w:iCs/>
                <w:color w:val="0070C0"/>
                <w:lang w:bidi="ar-MA"/>
              </w:rPr>
              <w:t>,</w:t>
            </w:r>
            <w:r>
              <w:rPr>
                <w:iCs/>
                <w:color w:val="0070C0"/>
                <w:lang w:bidi="ar-MA"/>
              </w:rPr>
              <w:t xml:space="preserve"> s</w:t>
            </w:r>
            <w:r w:rsidR="007829FA">
              <w:rPr>
                <w:iCs/>
                <w:color w:val="0070C0"/>
                <w:lang w:bidi="ar-MA"/>
              </w:rPr>
              <w:t xml:space="preserve">tudents </w:t>
            </w:r>
            <w:r>
              <w:rPr>
                <w:iCs/>
                <w:color w:val="0070C0"/>
                <w:lang w:bidi="ar-MA"/>
              </w:rPr>
              <w:t xml:space="preserve">would be able to perform tasks </w:t>
            </w:r>
            <w:r w:rsidR="009D7359">
              <w:rPr>
                <w:iCs/>
                <w:color w:val="0070C0"/>
                <w:lang w:bidi="ar-MA"/>
              </w:rPr>
              <w:t>in form of dia</w:t>
            </w:r>
            <w:r>
              <w:rPr>
                <w:iCs/>
                <w:color w:val="0070C0"/>
                <w:lang w:bidi="ar-MA"/>
              </w:rPr>
              <w:t>logues both open-pair and close-</w:t>
            </w:r>
            <w:r w:rsidR="009D7359">
              <w:rPr>
                <w:iCs/>
                <w:color w:val="0070C0"/>
                <w:lang w:bidi="ar-MA"/>
              </w:rPr>
              <w:t xml:space="preserve"> pair modes/ information gap; they can make difference between the different expressions </w:t>
            </w:r>
            <w:r>
              <w:rPr>
                <w:iCs/>
                <w:color w:val="0070C0"/>
                <w:lang w:bidi="ar-MA"/>
              </w:rPr>
              <w:t xml:space="preserve">and their appropriateness </w:t>
            </w:r>
            <w:r w:rsidR="009D7359">
              <w:rPr>
                <w:iCs/>
                <w:color w:val="0070C0"/>
                <w:lang w:bidi="ar-MA"/>
              </w:rPr>
              <w:t>via the social greetings</w:t>
            </w:r>
            <w:r>
              <w:rPr>
                <w:iCs/>
                <w:color w:val="0070C0"/>
                <w:lang w:bidi="ar-MA"/>
              </w:rPr>
              <w:t xml:space="preserve"> prompt cards. They</w:t>
            </w:r>
            <w:r w:rsidR="009D7359">
              <w:rPr>
                <w:iCs/>
                <w:color w:val="0070C0"/>
                <w:lang w:bidi="ar-MA"/>
              </w:rPr>
              <w:t xml:space="preserve"> can </w:t>
            </w:r>
            <w:r>
              <w:rPr>
                <w:iCs/>
                <w:color w:val="0070C0"/>
                <w:lang w:bidi="ar-MA"/>
              </w:rPr>
              <w:t xml:space="preserve">also </w:t>
            </w:r>
            <w:r w:rsidR="009D7359">
              <w:rPr>
                <w:iCs/>
                <w:color w:val="0070C0"/>
                <w:lang w:bidi="ar-MA"/>
              </w:rPr>
              <w:t>play games</w:t>
            </w:r>
            <w:r>
              <w:rPr>
                <w:iCs/>
                <w:color w:val="0070C0"/>
                <w:lang w:bidi="ar-MA"/>
              </w:rPr>
              <w:t>. The tasks</w:t>
            </w:r>
            <w:r w:rsidR="008413B7">
              <w:rPr>
                <w:iCs/>
                <w:color w:val="0070C0"/>
                <w:lang w:bidi="ar-MA"/>
              </w:rPr>
              <w:t xml:space="preserve"> would vary from controlled, </w:t>
            </w:r>
            <w:r>
              <w:rPr>
                <w:iCs/>
                <w:color w:val="0070C0"/>
                <w:lang w:bidi="ar-MA"/>
              </w:rPr>
              <w:t>semi-contr</w:t>
            </w:r>
            <w:r w:rsidR="008413B7">
              <w:rPr>
                <w:iCs/>
                <w:color w:val="0070C0"/>
                <w:lang w:bidi="ar-MA"/>
              </w:rPr>
              <w:t>olled and eventually</w:t>
            </w:r>
            <w:r>
              <w:rPr>
                <w:iCs/>
                <w:color w:val="0070C0"/>
                <w:lang w:bidi="ar-MA"/>
              </w:rPr>
              <w:t xml:space="preserve"> freer.</w:t>
            </w:r>
          </w:p>
          <w:p w14:paraId="0489747F" w14:textId="77777777" w:rsidR="00C44A50" w:rsidRDefault="00C44A50">
            <w:pPr>
              <w:pStyle w:val="TableParagraph"/>
              <w:ind w:right="0"/>
              <w:rPr>
                <w:iCs/>
                <w:color w:val="0070C0"/>
                <w:lang w:bidi="ar-MA"/>
              </w:rPr>
            </w:pPr>
          </w:p>
          <w:p w14:paraId="2846EB61" w14:textId="77777777" w:rsidR="00C44A50" w:rsidRPr="00AD59F0" w:rsidRDefault="00C44A50">
            <w:pPr>
              <w:pStyle w:val="TableParagraph"/>
              <w:ind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Thirdly, in the summative assessment, students would be able to do quizzes, present themselves to the class, record themselves speaking through Voice </w:t>
            </w:r>
            <w:r w:rsidR="008F76AB">
              <w:rPr>
                <w:iCs/>
                <w:color w:val="0070C0"/>
                <w:lang w:bidi="ar-MA"/>
              </w:rPr>
              <w:t xml:space="preserve">Record Apps; they can also practice what they learnt in class in real life situations by conversing with Arabic speakers in bazaars and </w:t>
            </w:r>
            <w:r w:rsidR="00F2553E">
              <w:rPr>
                <w:iCs/>
                <w:color w:val="0070C0"/>
                <w:lang w:bidi="ar-MA"/>
              </w:rPr>
              <w:t>restaurants</w:t>
            </w:r>
            <w:r w:rsidR="008413B7">
              <w:rPr>
                <w:iCs/>
                <w:color w:val="0070C0"/>
                <w:lang w:bidi="ar-MA"/>
              </w:rPr>
              <w:t>.</w:t>
            </w:r>
          </w:p>
        </w:tc>
      </w:tr>
    </w:tbl>
    <w:p w14:paraId="50E2F8FA" w14:textId="77777777" w:rsidR="004C2C5A" w:rsidRDefault="004C2C5A">
      <w:pPr>
        <w:sectPr w:rsidR="004C2C5A">
          <w:type w:val="continuous"/>
          <w:pgSz w:w="12240" w:h="15840"/>
          <w:pgMar w:top="1360" w:right="14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8"/>
      </w:tblGrid>
      <w:tr w:rsidR="004C2C5A" w14:paraId="10ED1DCF" w14:textId="77777777" w:rsidTr="00866B81">
        <w:trPr>
          <w:trHeight w:val="410"/>
        </w:trPr>
        <w:tc>
          <w:tcPr>
            <w:tcW w:w="9448" w:type="dxa"/>
            <w:shd w:val="clear" w:color="auto" w:fill="E4E4E4"/>
          </w:tcPr>
          <w:p w14:paraId="2E767181" w14:textId="77777777" w:rsidR="004C2C5A" w:rsidRDefault="00DD22DE">
            <w:pPr>
              <w:pStyle w:val="TableParagraph"/>
              <w:spacing w:before="7"/>
              <w:ind w:left="3134"/>
              <w:jc w:val="center"/>
            </w:pPr>
            <w:r>
              <w:lastRenderedPageBreak/>
              <w:t>Step 3—Learning Plan</w:t>
            </w:r>
          </w:p>
        </w:tc>
      </w:tr>
      <w:tr w:rsidR="004C2C5A" w14:paraId="7F8E7632" w14:textId="77777777" w:rsidTr="00866B81">
        <w:trPr>
          <w:trHeight w:val="7138"/>
        </w:trPr>
        <w:tc>
          <w:tcPr>
            <w:tcW w:w="9448" w:type="dxa"/>
          </w:tcPr>
          <w:p w14:paraId="739D4DA9" w14:textId="77777777" w:rsidR="004C2C5A" w:rsidRDefault="00DD22DE">
            <w:pPr>
              <w:pStyle w:val="TableParagraph"/>
              <w:ind w:right="0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74B946D3" w14:textId="77777777" w:rsidR="007B4A93" w:rsidRDefault="007B4A93">
            <w:pPr>
              <w:pStyle w:val="TableParagraph"/>
              <w:ind w:right="0"/>
              <w:rPr>
                <w:i/>
              </w:rPr>
            </w:pPr>
          </w:p>
          <w:p w14:paraId="02DF055E" w14:textId="77777777" w:rsidR="007B4A93" w:rsidRDefault="007B4A93">
            <w:pPr>
              <w:pStyle w:val="TableParagraph"/>
              <w:ind w:right="0"/>
              <w:rPr>
                <w:b/>
                <w:bCs/>
                <w:iCs/>
                <w:color w:val="0070C0"/>
                <w:u w:val="single"/>
              </w:rPr>
            </w:pPr>
            <w:r>
              <w:rPr>
                <w:b/>
                <w:bCs/>
                <w:iCs/>
                <w:color w:val="0070C0"/>
                <w:u w:val="single"/>
              </w:rPr>
              <w:t>Warm-</w:t>
            </w:r>
            <w:r w:rsidRPr="007B4A93">
              <w:rPr>
                <w:b/>
                <w:bCs/>
                <w:iCs/>
                <w:color w:val="0070C0"/>
                <w:u w:val="single"/>
              </w:rPr>
              <w:t>up</w:t>
            </w:r>
            <w:r w:rsidR="00860DA5">
              <w:rPr>
                <w:b/>
                <w:bCs/>
                <w:iCs/>
                <w:color w:val="0070C0"/>
                <w:u w:val="single"/>
              </w:rPr>
              <w:t xml:space="preserve"> </w:t>
            </w:r>
            <w:r w:rsidR="00772F29">
              <w:rPr>
                <w:b/>
                <w:bCs/>
                <w:iCs/>
                <w:color w:val="0070C0"/>
                <w:u w:val="single"/>
              </w:rPr>
              <w:t>(</w:t>
            </w:r>
            <w:r w:rsidR="00860DA5">
              <w:rPr>
                <w:b/>
                <w:bCs/>
                <w:iCs/>
                <w:color w:val="0070C0"/>
                <w:u w:val="single"/>
              </w:rPr>
              <w:t>5mins)</w:t>
            </w:r>
          </w:p>
          <w:p w14:paraId="40DD8C3D" w14:textId="77777777" w:rsidR="007B4A93" w:rsidRDefault="007B4A93">
            <w:pPr>
              <w:pStyle w:val="TableParagraph"/>
              <w:ind w:right="0"/>
              <w:rPr>
                <w:b/>
                <w:bCs/>
                <w:iCs/>
                <w:color w:val="0070C0"/>
                <w:u w:val="single"/>
              </w:rPr>
            </w:pPr>
          </w:p>
          <w:p w14:paraId="0E59D6A2" w14:textId="77777777" w:rsidR="004B357D" w:rsidRDefault="007B4A93" w:rsidP="007B4A93">
            <w:pPr>
              <w:pStyle w:val="TableParagraph"/>
              <w:ind w:right="0"/>
              <w:rPr>
                <w:iCs/>
                <w:color w:val="0070C0"/>
                <w:lang w:bidi="ar-MA"/>
              </w:rPr>
            </w:pPr>
            <w:r w:rsidRPr="007B4A93">
              <w:rPr>
                <w:iCs/>
                <w:color w:val="0070C0"/>
              </w:rPr>
              <w:t>Would you rather</w:t>
            </w:r>
            <w:r>
              <w:rPr>
                <w:iCs/>
                <w:color w:val="0070C0"/>
              </w:rPr>
              <w:t xml:space="preserve"> say</w:t>
            </w:r>
            <w:r w:rsidRPr="007B4A93">
              <w:rPr>
                <w:iCs/>
                <w:color w:val="0070C0"/>
              </w:rPr>
              <w:t xml:space="preserve"> …</w:t>
            </w:r>
            <w:r>
              <w:rPr>
                <w:iCs/>
                <w:color w:val="0070C0"/>
              </w:rPr>
              <w:t xml:space="preserve"> or</w:t>
            </w:r>
            <w:r w:rsidRPr="007B4A93">
              <w:rPr>
                <w:iCs/>
                <w:color w:val="0070C0"/>
              </w:rPr>
              <w:t xml:space="preserve"> …</w:t>
            </w:r>
            <w:r w:rsidRPr="007B4A93">
              <w:rPr>
                <w:iCs/>
                <w:color w:val="0070C0"/>
                <w:lang w:bidi="ar-MA"/>
              </w:rPr>
              <w:t>?</w:t>
            </w:r>
            <w:r>
              <w:rPr>
                <w:iCs/>
                <w:color w:val="0070C0"/>
                <w:lang w:bidi="ar-MA"/>
              </w:rPr>
              <w:t xml:space="preserve"> </w:t>
            </w:r>
          </w:p>
          <w:p w14:paraId="278BC07F" w14:textId="77777777" w:rsidR="00860DA5" w:rsidRPr="007B4A93" w:rsidRDefault="00860DA5" w:rsidP="007B4A93">
            <w:pPr>
              <w:pStyle w:val="TableParagraph"/>
              <w:ind w:right="0"/>
              <w:rPr>
                <w:iCs/>
                <w:color w:val="0070C0"/>
                <w:lang w:bidi="ar-MA"/>
              </w:rPr>
            </w:pPr>
          </w:p>
          <w:p w14:paraId="37649217" w14:textId="77777777" w:rsidR="00866B81" w:rsidRDefault="00860DA5" w:rsidP="00866B81">
            <w:pPr>
              <w:pStyle w:val="TableParagraph"/>
              <w:ind w:right="0"/>
              <w:jc w:val="center"/>
              <w:rPr>
                <w:iCs/>
                <w:color w:val="0070C0"/>
              </w:rPr>
            </w:pPr>
            <w:r>
              <w:rPr>
                <w:iCs/>
                <w:color w:val="0070C0"/>
              </w:rPr>
              <w:t xml:space="preserve">   </w:t>
            </w:r>
            <w:r w:rsidR="00772F29">
              <w:rPr>
                <w:iCs/>
                <w:color w:val="0070C0"/>
              </w:rPr>
              <w:t xml:space="preserve"> </w:t>
            </w:r>
            <w:r>
              <w:rPr>
                <w:iCs/>
                <w:color w:val="0070C0"/>
              </w:rPr>
              <w:t xml:space="preserve"> I</w:t>
            </w:r>
            <w:r w:rsidR="004B357D">
              <w:rPr>
                <w:iCs/>
                <w:color w:val="0070C0"/>
              </w:rPr>
              <w:t xml:space="preserve"> would first provide the learners with a c</w:t>
            </w:r>
            <w:r w:rsidR="00866B81">
              <w:rPr>
                <w:iCs/>
                <w:color w:val="0070C0"/>
              </w:rPr>
              <w:t>ontent</w:t>
            </w:r>
            <w:r w:rsidR="008413B7">
              <w:rPr>
                <w:iCs/>
                <w:color w:val="0070C0"/>
              </w:rPr>
              <w:t>/</w:t>
            </w:r>
            <w:r w:rsidR="00866B81">
              <w:rPr>
                <w:iCs/>
                <w:color w:val="0070C0"/>
              </w:rPr>
              <w:t xml:space="preserve"> video (less than 4 </w:t>
            </w:r>
            <w:r w:rsidR="004B357D">
              <w:rPr>
                <w:iCs/>
                <w:color w:val="0070C0"/>
              </w:rPr>
              <w:t>minutes) as part of the silent period of language acquisition; then, orally illicit from them all the expressions they picked from the video:</w:t>
            </w:r>
          </w:p>
          <w:p w14:paraId="284560E9" w14:textId="77777777" w:rsidR="00866B81" w:rsidRPr="00772F29" w:rsidRDefault="00772F29" w:rsidP="00866B81">
            <w:pPr>
              <w:pStyle w:val="TableParagraph"/>
              <w:ind w:right="0"/>
              <w:jc w:val="center"/>
              <w:rPr>
                <w:b/>
                <w:bCs/>
                <w:iCs/>
                <w:color w:val="0070C0"/>
              </w:rPr>
            </w:pPr>
            <w:r w:rsidRPr="00772F29">
              <w:rPr>
                <w:b/>
                <w:bCs/>
                <w:iCs/>
                <w:color w:val="0070C0"/>
              </w:rPr>
              <w:t>(10 mins) / pair work</w:t>
            </w:r>
          </w:p>
          <w:p w14:paraId="078B4A80" w14:textId="46AF7016" w:rsidR="00B04ADB" w:rsidRDefault="005F4EAC" w:rsidP="005F4EAC">
            <w:pPr>
              <w:pStyle w:val="TableParagraph"/>
              <w:tabs>
                <w:tab w:val="left" w:pos="313"/>
                <w:tab w:val="center" w:pos="4773"/>
              </w:tabs>
              <w:ind w:right="0"/>
              <w:rPr>
                <w:i/>
                <w:color w:val="0070C0"/>
                <w:rtl/>
                <w:lang w:bidi="ar-MA"/>
              </w:rPr>
            </w:pPr>
            <w:r>
              <w:rPr>
                <w:i/>
                <w:color w:val="0070C0"/>
                <w:lang w:bidi="ar-MA"/>
              </w:rPr>
              <w:t xml:space="preserve">   </w:t>
            </w:r>
            <w:r>
              <w:rPr>
                <w:iCs/>
                <w:color w:val="0070C0"/>
                <w:lang w:val="fr-FR" w:bidi="ar-MA"/>
              </w:rPr>
              <w:t>Marhaba</w:t>
            </w:r>
            <w:r w:rsidR="00C628CA">
              <w:rPr>
                <w:i/>
                <w:color w:val="0070C0"/>
                <w:lang w:bidi="ar-MA"/>
              </w:rPr>
              <w:t xml:space="preserve">                                                                           </w:t>
            </w:r>
            <w:r>
              <w:rPr>
                <w:i/>
                <w:color w:val="0070C0"/>
                <w:lang w:bidi="ar-MA"/>
              </w:rPr>
              <w:t xml:space="preserve">                                                         </w:t>
            </w:r>
            <w:r w:rsidR="00C628CA">
              <w:rPr>
                <w:i/>
                <w:color w:val="0070C0"/>
                <w:lang w:bidi="ar-MA"/>
              </w:rPr>
              <w:t xml:space="preserve">  </w:t>
            </w:r>
            <w:r>
              <w:rPr>
                <w:rFonts w:hint="cs"/>
                <w:i/>
                <w:color w:val="0070C0"/>
                <w:rtl/>
                <w:lang w:bidi="ar-DZ"/>
              </w:rPr>
              <w:t xml:space="preserve">   مرحبا</w:t>
            </w:r>
            <w:r>
              <w:rPr>
                <w:i/>
                <w:color w:val="0070C0"/>
                <w:lang w:bidi="ar-DZ"/>
              </w:rPr>
              <w:t xml:space="preserve"> </w:t>
            </w:r>
            <w:r>
              <w:rPr>
                <w:rFonts w:hint="cs"/>
                <w:i/>
                <w:color w:val="0070C0"/>
                <w:rtl/>
                <w:lang w:bidi="ar-DZ"/>
              </w:rPr>
              <w:t xml:space="preserve">        </w:t>
            </w:r>
            <w:r>
              <w:rPr>
                <w:i/>
                <w:color w:val="0070C0"/>
                <w:lang w:bidi="ar-DZ"/>
              </w:rPr>
              <w:t xml:space="preserve"> </w:t>
            </w:r>
            <w:r>
              <w:rPr>
                <w:rFonts w:hint="cs"/>
                <w:i/>
                <w:color w:val="0070C0"/>
                <w:rtl/>
                <w:lang w:bidi="ar-DZ"/>
              </w:rPr>
              <w:t xml:space="preserve">            </w:t>
            </w:r>
            <w:r w:rsidR="00C628CA">
              <w:rPr>
                <w:i/>
                <w:color w:val="0070C0"/>
                <w:lang w:bidi="ar-MA"/>
              </w:rPr>
              <w:t xml:space="preserve">                           </w:t>
            </w:r>
          </w:p>
          <w:p w14:paraId="05B5C794" w14:textId="77777777" w:rsidR="009B01DB" w:rsidRDefault="00B36608" w:rsidP="00B36608">
            <w:pPr>
              <w:pStyle w:val="TableParagraph"/>
              <w:tabs>
                <w:tab w:val="left" w:pos="326"/>
                <w:tab w:val="center" w:pos="4773"/>
              </w:tabs>
              <w:ind w:right="0"/>
              <w:rPr>
                <w:i/>
                <w:color w:val="0070C0"/>
                <w:rtl/>
                <w:lang w:bidi="ar-MA"/>
              </w:rPr>
            </w:pPr>
            <w:r>
              <w:rPr>
                <w:i/>
                <w:color w:val="0070C0"/>
                <w:lang w:bidi="ar-MA"/>
              </w:rPr>
              <w:t xml:space="preserve">   </w:t>
            </w:r>
            <w:r>
              <w:rPr>
                <w:iCs/>
                <w:color w:val="0070C0"/>
                <w:lang w:bidi="ar-MA"/>
              </w:rPr>
              <w:t>Ma Ismuka?</w:t>
            </w:r>
            <w:r>
              <w:rPr>
                <w:i/>
                <w:color w:val="0070C0"/>
                <w:rtl/>
                <w:lang w:bidi="ar-MA"/>
              </w:rPr>
              <w:tab/>
            </w:r>
            <w:r w:rsidR="00C628CA">
              <w:rPr>
                <w:i/>
                <w:color w:val="0070C0"/>
                <w:lang w:bidi="ar-MA"/>
              </w:rPr>
              <w:t xml:space="preserve">                                                                                                                              </w:t>
            </w:r>
            <w:r w:rsidR="009B01DB" w:rsidRPr="009B01DB">
              <w:rPr>
                <w:rFonts w:cs="Times New Roman"/>
                <w:i/>
                <w:color w:val="0070C0"/>
                <w:rtl/>
                <w:lang w:bidi="ar-MA"/>
              </w:rPr>
              <w:t>مَا اسْمُكَ؟</w:t>
            </w:r>
          </w:p>
          <w:p w14:paraId="29B61949" w14:textId="77777777" w:rsidR="004B357D" w:rsidRDefault="00B36608" w:rsidP="00B36608">
            <w:pPr>
              <w:pStyle w:val="TableParagraph"/>
              <w:tabs>
                <w:tab w:val="left" w:pos="463"/>
                <w:tab w:val="center" w:pos="4719"/>
              </w:tabs>
              <w:ind w:left="0" w:right="0"/>
              <w:rPr>
                <w:i/>
                <w:color w:val="0070C0"/>
                <w:lang w:bidi="ar-MA"/>
              </w:rPr>
            </w:pPr>
            <w:r>
              <w:rPr>
                <w:i/>
                <w:color w:val="0070C0"/>
                <w:lang w:bidi="ar-MA"/>
              </w:rPr>
              <w:t xml:space="preserve">     </w:t>
            </w:r>
            <w:r>
              <w:rPr>
                <w:iCs/>
                <w:color w:val="0070C0"/>
                <w:lang w:bidi="ar-MA"/>
              </w:rPr>
              <w:t>Ismee</w:t>
            </w:r>
            <w:r>
              <w:rPr>
                <w:i/>
                <w:color w:val="0070C0"/>
                <w:rtl/>
                <w:lang w:bidi="ar-MA"/>
              </w:rPr>
              <w:tab/>
            </w:r>
            <w:r w:rsidR="00C628CA">
              <w:rPr>
                <w:i/>
                <w:color w:val="0070C0"/>
                <w:lang w:bidi="ar-MA"/>
              </w:rPr>
              <w:t xml:space="preserve">                                                                                                                                              </w:t>
            </w:r>
            <w:r w:rsidR="009B01DB" w:rsidRPr="009B01DB">
              <w:rPr>
                <w:rFonts w:cs="Times New Roman"/>
                <w:i/>
                <w:color w:val="0070C0"/>
                <w:rtl/>
                <w:lang w:bidi="ar-MA"/>
              </w:rPr>
              <w:t>اسْمِي</w:t>
            </w:r>
          </w:p>
          <w:p w14:paraId="49F4D8EA" w14:textId="77777777" w:rsidR="005D393B" w:rsidRPr="005D393B" w:rsidRDefault="00B36608" w:rsidP="00B36608">
            <w:pPr>
              <w:pStyle w:val="TableParagraph"/>
              <w:tabs>
                <w:tab w:val="left" w:pos="200"/>
                <w:tab w:val="center" w:pos="4719"/>
              </w:tabs>
              <w:ind w:left="0" w:right="0"/>
              <w:rPr>
                <w:iCs/>
                <w:color w:val="0070C0"/>
                <w:rtl/>
                <w:lang w:bidi="ar-MA"/>
              </w:rPr>
            </w:pPr>
            <w:r>
              <w:rPr>
                <w:i/>
                <w:color w:val="0070C0"/>
                <w:rtl/>
                <w:lang w:bidi="ar-MA"/>
              </w:rPr>
              <w:tab/>
            </w:r>
            <w:r w:rsidR="00C628CA">
              <w:rPr>
                <w:i/>
                <w:color w:val="0070C0"/>
                <w:lang w:bidi="ar-MA"/>
              </w:rPr>
              <w:t xml:space="preserve"> </w:t>
            </w:r>
            <w:r>
              <w:rPr>
                <w:i/>
                <w:color w:val="0070C0"/>
                <w:lang w:bidi="ar-MA"/>
              </w:rPr>
              <w:t xml:space="preserve"> </w:t>
            </w:r>
            <w:r>
              <w:rPr>
                <w:iCs/>
                <w:color w:val="0070C0"/>
                <w:lang w:bidi="ar-MA"/>
              </w:rPr>
              <w:t>Ma Ismuke?</w:t>
            </w:r>
            <w:r>
              <w:rPr>
                <w:i/>
                <w:color w:val="0070C0"/>
                <w:rtl/>
                <w:lang w:bidi="ar-MA"/>
              </w:rPr>
              <w:tab/>
            </w:r>
            <w:r w:rsidR="00C628CA">
              <w:rPr>
                <w:i/>
                <w:color w:val="0070C0"/>
                <w:lang w:bidi="ar-MA"/>
              </w:rPr>
              <w:t xml:space="preserve">                                                                                                                              </w:t>
            </w:r>
            <w:r w:rsidR="005D393B" w:rsidRPr="00866B81">
              <w:rPr>
                <w:rFonts w:cs="Times New Roman"/>
                <w:i/>
                <w:color w:val="0070C0"/>
                <w:rtl/>
                <w:lang w:bidi="ar-MA"/>
              </w:rPr>
              <w:t>مَا اسْمٌكِ</w:t>
            </w:r>
            <w:r w:rsidR="005D393B" w:rsidRPr="005D393B">
              <w:rPr>
                <w:rFonts w:cs="Times New Roman"/>
                <w:iCs/>
                <w:color w:val="0070C0"/>
                <w:rtl/>
                <w:lang w:bidi="ar-MA"/>
              </w:rPr>
              <w:t>؟</w:t>
            </w:r>
            <w:r>
              <w:rPr>
                <w:iCs/>
                <w:color w:val="0070C0"/>
                <w:lang w:bidi="ar-MA"/>
              </w:rPr>
              <w:t xml:space="preserve">  </w:t>
            </w:r>
          </w:p>
          <w:p w14:paraId="51326937" w14:textId="77777777" w:rsidR="009B01DB" w:rsidRDefault="00B36608" w:rsidP="00B36608">
            <w:pPr>
              <w:pStyle w:val="TableParagraph"/>
              <w:tabs>
                <w:tab w:val="center" w:pos="4773"/>
              </w:tabs>
              <w:ind w:right="0"/>
              <w:rPr>
                <w:i/>
                <w:color w:val="0070C0"/>
                <w:rtl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 </w:t>
            </w:r>
            <w:r w:rsidR="00C628CA">
              <w:rPr>
                <w:iCs/>
                <w:color w:val="0070C0"/>
                <w:lang w:bidi="ar-MA"/>
              </w:rPr>
              <w:t xml:space="preserve"> </w:t>
            </w:r>
            <w:r>
              <w:rPr>
                <w:iCs/>
                <w:color w:val="0070C0"/>
                <w:lang w:bidi="ar-MA"/>
              </w:rPr>
              <w:t xml:space="preserve"> Ismee</w:t>
            </w:r>
            <w:r>
              <w:rPr>
                <w:i/>
                <w:color w:val="0070C0"/>
                <w:rtl/>
                <w:lang w:bidi="ar-MA"/>
              </w:rPr>
              <w:tab/>
            </w:r>
            <w:r w:rsidR="00C628CA">
              <w:rPr>
                <w:i/>
                <w:color w:val="0070C0"/>
                <w:lang w:bidi="ar-MA"/>
              </w:rPr>
              <w:t xml:space="preserve">                                                                                                                                               </w:t>
            </w:r>
            <w:r w:rsidR="00780D1A" w:rsidRPr="00780D1A">
              <w:rPr>
                <w:rFonts w:cs="Times New Roman"/>
                <w:i/>
                <w:color w:val="0070C0"/>
                <w:rtl/>
                <w:lang w:bidi="ar-MA"/>
              </w:rPr>
              <w:t>اسْمِي</w:t>
            </w:r>
          </w:p>
          <w:p w14:paraId="15FB4584" w14:textId="77777777" w:rsidR="00780D1A" w:rsidRDefault="00C628CA" w:rsidP="00B36608">
            <w:pPr>
              <w:pStyle w:val="TableParagraph"/>
              <w:tabs>
                <w:tab w:val="center" w:pos="4773"/>
              </w:tabs>
              <w:ind w:right="0"/>
              <w:rPr>
                <w:i/>
                <w:color w:val="0070C0"/>
                <w:rtl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 </w:t>
            </w:r>
            <w:r w:rsidR="00B36608">
              <w:rPr>
                <w:iCs/>
                <w:color w:val="0070C0"/>
                <w:lang w:bidi="ar-MA"/>
              </w:rPr>
              <w:t xml:space="preserve">  Kaifa Haluka?</w:t>
            </w:r>
            <w:r w:rsidR="00B36608">
              <w:rPr>
                <w:i/>
                <w:color w:val="0070C0"/>
                <w:rtl/>
                <w:lang w:bidi="ar-MA"/>
              </w:rPr>
              <w:tab/>
            </w:r>
            <w:r>
              <w:rPr>
                <w:i/>
                <w:color w:val="0070C0"/>
                <w:lang w:bidi="ar-MA"/>
              </w:rPr>
              <w:t xml:space="preserve">                                                                                                                          </w:t>
            </w:r>
            <w:r w:rsidR="00780D1A" w:rsidRPr="00780D1A">
              <w:rPr>
                <w:rFonts w:cs="Times New Roman"/>
                <w:i/>
                <w:color w:val="0070C0"/>
                <w:rtl/>
                <w:lang w:bidi="ar-MA"/>
              </w:rPr>
              <w:t>كَيْفَ حَالٌكَ؟</w:t>
            </w:r>
            <w:r>
              <w:rPr>
                <w:i/>
                <w:color w:val="0070C0"/>
                <w:lang w:bidi="ar-MA"/>
              </w:rPr>
              <w:t xml:space="preserve">  </w:t>
            </w:r>
          </w:p>
          <w:p w14:paraId="63A686F5" w14:textId="77777777" w:rsidR="00780D1A" w:rsidRDefault="00C628CA" w:rsidP="00B36608">
            <w:pPr>
              <w:pStyle w:val="TableParagraph"/>
              <w:tabs>
                <w:tab w:val="center" w:pos="4773"/>
              </w:tabs>
              <w:ind w:right="0"/>
              <w:rPr>
                <w:i/>
                <w:color w:val="0070C0"/>
                <w:rtl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 </w:t>
            </w:r>
            <w:r w:rsidR="00B36608">
              <w:rPr>
                <w:iCs/>
                <w:color w:val="0070C0"/>
                <w:lang w:bidi="ar-MA"/>
              </w:rPr>
              <w:t xml:space="preserve">  Ana Bekhair/Ana Lastu Bekhair</w:t>
            </w:r>
            <w:r w:rsidR="00B36608">
              <w:rPr>
                <w:i/>
                <w:color w:val="0070C0"/>
                <w:rtl/>
                <w:lang w:bidi="ar-MA"/>
              </w:rPr>
              <w:tab/>
            </w:r>
            <w:r>
              <w:rPr>
                <w:i/>
                <w:color w:val="0070C0"/>
                <w:lang w:bidi="ar-MA"/>
              </w:rPr>
              <w:t xml:space="preserve">                                                                               </w:t>
            </w:r>
            <w:r w:rsidR="00780D1A" w:rsidRPr="00780D1A">
              <w:rPr>
                <w:rFonts w:cs="Times New Roman"/>
                <w:i/>
                <w:color w:val="0070C0"/>
                <w:rtl/>
                <w:lang w:bidi="ar-MA"/>
              </w:rPr>
              <w:t>أَنَا بِخَيْر</w:t>
            </w:r>
            <w:r w:rsidR="00B84016">
              <w:rPr>
                <w:rFonts w:hint="cs"/>
                <w:i/>
                <w:color w:val="0070C0"/>
                <w:rtl/>
                <w:lang w:bidi="ar-MA"/>
              </w:rPr>
              <w:t>/</w:t>
            </w:r>
            <w:r w:rsidR="00B84016">
              <w:rPr>
                <w:rtl/>
              </w:rPr>
              <w:t xml:space="preserve"> </w:t>
            </w:r>
            <w:r w:rsidR="00B84016" w:rsidRPr="00B84016">
              <w:rPr>
                <w:rFonts w:cs="Times New Roman"/>
                <w:i/>
                <w:color w:val="0070C0"/>
                <w:rtl/>
                <w:lang w:bidi="ar-MA"/>
              </w:rPr>
              <w:t>أَنَا</w:t>
            </w:r>
            <w:r w:rsidR="00780D1A">
              <w:rPr>
                <w:rFonts w:hint="cs"/>
                <w:i/>
                <w:color w:val="0070C0"/>
                <w:rtl/>
                <w:lang w:bidi="ar-MA"/>
              </w:rPr>
              <w:t xml:space="preserve"> </w:t>
            </w:r>
            <w:r w:rsidR="00B84016" w:rsidRPr="00B84016">
              <w:rPr>
                <w:rFonts w:cs="Times New Roman"/>
                <w:i/>
                <w:color w:val="0070C0"/>
                <w:rtl/>
                <w:lang w:bidi="ar-MA"/>
              </w:rPr>
              <w:t>لَسْتُ بِخَيْر</w:t>
            </w:r>
            <w:r w:rsidR="00D70F4C">
              <w:rPr>
                <w:i/>
                <w:color w:val="0070C0"/>
                <w:lang w:bidi="ar-MA"/>
              </w:rPr>
              <w:t xml:space="preserve">  </w:t>
            </w:r>
            <w:r>
              <w:rPr>
                <w:i/>
                <w:color w:val="0070C0"/>
                <w:lang w:bidi="ar-MA"/>
              </w:rPr>
              <w:t xml:space="preserve">  </w:t>
            </w:r>
          </w:p>
          <w:p w14:paraId="06945314" w14:textId="77777777" w:rsidR="00B84016" w:rsidRDefault="00C628CA" w:rsidP="00B36608">
            <w:pPr>
              <w:pStyle w:val="TableParagraph"/>
              <w:tabs>
                <w:tab w:val="center" w:pos="4773"/>
              </w:tabs>
              <w:ind w:right="0"/>
              <w:rPr>
                <w:i/>
                <w:color w:val="0070C0"/>
                <w:rtl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 </w:t>
            </w:r>
            <w:r w:rsidR="00B36608">
              <w:rPr>
                <w:iCs/>
                <w:color w:val="0070C0"/>
                <w:lang w:bidi="ar-MA"/>
              </w:rPr>
              <w:t xml:space="preserve">  Kaifa Haluke?</w:t>
            </w:r>
            <w:r w:rsidR="00B36608">
              <w:rPr>
                <w:i/>
                <w:color w:val="0070C0"/>
                <w:rtl/>
                <w:lang w:bidi="ar-MA"/>
              </w:rPr>
              <w:tab/>
            </w:r>
            <w:r>
              <w:rPr>
                <w:i/>
                <w:color w:val="0070C0"/>
                <w:lang w:bidi="ar-MA"/>
              </w:rPr>
              <w:t xml:space="preserve">                                                                                                                          </w:t>
            </w:r>
            <w:r w:rsidR="00B84016" w:rsidRPr="00B84016">
              <w:rPr>
                <w:rFonts w:cs="Times New Roman"/>
                <w:i/>
                <w:color w:val="0070C0"/>
                <w:rtl/>
                <w:lang w:bidi="ar-MA"/>
              </w:rPr>
              <w:t>كَيْفَ حَالُكِ؟</w:t>
            </w:r>
            <w:r>
              <w:rPr>
                <w:i/>
                <w:color w:val="0070C0"/>
                <w:lang w:bidi="ar-MA"/>
              </w:rPr>
              <w:t xml:space="preserve"> </w:t>
            </w:r>
          </w:p>
          <w:p w14:paraId="0343D33A" w14:textId="77777777" w:rsidR="00B84016" w:rsidRDefault="00C628CA" w:rsidP="00B36608">
            <w:pPr>
              <w:pStyle w:val="TableParagraph"/>
              <w:tabs>
                <w:tab w:val="center" w:pos="4773"/>
              </w:tabs>
              <w:ind w:right="0"/>
              <w:rPr>
                <w:i/>
                <w:color w:val="0070C0"/>
                <w:rtl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 </w:t>
            </w:r>
            <w:r w:rsidR="00B36608">
              <w:rPr>
                <w:iCs/>
                <w:color w:val="0070C0"/>
                <w:lang w:bidi="ar-MA"/>
              </w:rPr>
              <w:t xml:space="preserve"> Ana Bekhair/Ana Lastu Bekhair</w:t>
            </w:r>
            <w:r w:rsidR="00B36608">
              <w:rPr>
                <w:i/>
                <w:color w:val="0070C0"/>
                <w:rtl/>
                <w:lang w:bidi="ar-MA"/>
              </w:rPr>
              <w:tab/>
            </w:r>
            <w:r>
              <w:rPr>
                <w:i/>
                <w:color w:val="0070C0"/>
                <w:lang w:bidi="ar-MA"/>
              </w:rPr>
              <w:t xml:space="preserve">                                                                                 </w:t>
            </w:r>
            <w:r w:rsidR="00B84016" w:rsidRPr="00B84016">
              <w:rPr>
                <w:rFonts w:cs="Times New Roman"/>
                <w:i/>
                <w:color w:val="0070C0"/>
                <w:rtl/>
                <w:lang w:bidi="ar-MA"/>
              </w:rPr>
              <w:t>أنَا بِخَيْر</w:t>
            </w:r>
            <w:r w:rsidR="00B84016" w:rsidRPr="00B84016">
              <w:rPr>
                <w:i/>
                <w:color w:val="0070C0"/>
                <w:rtl/>
                <w:lang w:bidi="ar-MA"/>
              </w:rPr>
              <w:t xml:space="preserve">/ </w:t>
            </w:r>
            <w:r w:rsidR="00B84016" w:rsidRPr="00B84016">
              <w:rPr>
                <w:rFonts w:cs="Times New Roman"/>
                <w:i/>
                <w:color w:val="0070C0"/>
                <w:rtl/>
                <w:lang w:bidi="ar-MA"/>
              </w:rPr>
              <w:t>أنَا لَسْتُ بِخَيْر</w:t>
            </w:r>
          </w:p>
          <w:p w14:paraId="5C0B0AF2" w14:textId="77777777" w:rsidR="009B01DB" w:rsidRDefault="009B01DB" w:rsidP="00866B81">
            <w:pPr>
              <w:pStyle w:val="TableParagraph"/>
              <w:ind w:right="0"/>
              <w:jc w:val="right"/>
              <w:rPr>
                <w:i/>
                <w:color w:val="0070C0"/>
                <w:rtl/>
                <w:lang w:bidi="ar-MA"/>
              </w:rPr>
            </w:pPr>
          </w:p>
          <w:p w14:paraId="2EAFCC92" w14:textId="77777777" w:rsidR="009B01DB" w:rsidRDefault="00EF54CA" w:rsidP="009B01DB">
            <w:pPr>
              <w:pStyle w:val="TableParagraph"/>
              <w:ind w:right="0"/>
              <w:rPr>
                <w:b/>
                <w:bCs/>
                <w:iCs/>
                <w:color w:val="0070C0"/>
                <w:u w:val="single"/>
                <w:lang w:bidi="ar-MA"/>
              </w:rPr>
            </w:pPr>
            <w:r>
              <w:rPr>
                <w:b/>
                <w:bCs/>
                <w:iCs/>
                <w:color w:val="0070C0"/>
                <w:u w:val="single"/>
                <w:lang w:bidi="ar-MA"/>
              </w:rPr>
              <w:t>Multiple choice</w:t>
            </w:r>
            <w:r w:rsidR="00772F29">
              <w:rPr>
                <w:b/>
                <w:bCs/>
                <w:iCs/>
                <w:color w:val="0070C0"/>
                <w:u w:val="single"/>
                <w:lang w:bidi="ar-MA"/>
              </w:rPr>
              <w:t xml:space="preserve"> (2 mins)</w:t>
            </w:r>
            <w:r w:rsidR="008413B7">
              <w:rPr>
                <w:b/>
                <w:bCs/>
                <w:iCs/>
                <w:color w:val="0070C0"/>
                <w:u w:val="single"/>
                <w:lang w:bidi="ar-MA"/>
              </w:rPr>
              <w:t xml:space="preserve"> </w:t>
            </w:r>
            <w:r w:rsidR="00772F29">
              <w:rPr>
                <w:b/>
                <w:bCs/>
                <w:iCs/>
                <w:color w:val="0070C0"/>
                <w:u w:val="single"/>
                <w:lang w:bidi="ar-MA"/>
              </w:rPr>
              <w:t>/ Individual work</w:t>
            </w:r>
          </w:p>
          <w:p w14:paraId="2947C1AD" w14:textId="77777777" w:rsidR="00EF54CA" w:rsidRPr="00EF54CA" w:rsidRDefault="00EF54CA" w:rsidP="009B01DB">
            <w:pPr>
              <w:pStyle w:val="TableParagraph"/>
              <w:ind w:right="0"/>
              <w:rPr>
                <w:b/>
                <w:bCs/>
                <w:iCs/>
                <w:color w:val="0070C0"/>
                <w:u w:val="single"/>
                <w:rtl/>
                <w:lang w:bidi="ar-MA"/>
              </w:rPr>
            </w:pPr>
          </w:p>
          <w:p w14:paraId="40DDCC02" w14:textId="77777777" w:rsidR="00EF54CA" w:rsidRDefault="004B357D" w:rsidP="00EF54CA">
            <w:pPr>
              <w:pStyle w:val="TableParagraph"/>
              <w:ind w:left="0" w:right="0"/>
              <w:rPr>
                <w:iCs/>
                <w:color w:val="0070C0"/>
                <w:lang w:bidi="ar-MA"/>
              </w:rPr>
            </w:pPr>
            <w:r>
              <w:rPr>
                <w:rFonts w:hint="cs"/>
                <w:i/>
                <w:color w:val="0070C0"/>
                <w:rtl/>
                <w:lang w:bidi="ar-MA"/>
              </w:rPr>
              <w:t xml:space="preserve"> </w:t>
            </w:r>
            <w:r w:rsidR="00EF54CA">
              <w:rPr>
                <w:rFonts w:cs="Times New Roman"/>
                <w:i/>
                <w:color w:val="0070C0"/>
                <w:rtl/>
                <w:lang w:bidi="ar-MA"/>
              </w:rPr>
              <w:t>مَا اسْمُكَ</w:t>
            </w:r>
            <w:r w:rsidR="00EF54CA">
              <w:rPr>
                <w:rFonts w:hint="cs"/>
                <w:i/>
                <w:color w:val="0070C0"/>
                <w:rtl/>
                <w:lang w:bidi="ar-MA"/>
              </w:rPr>
              <w:t xml:space="preserve">     </w:t>
            </w:r>
            <w:r w:rsidR="00EF54CA">
              <w:rPr>
                <w:i/>
                <w:color w:val="0070C0"/>
                <w:lang w:bidi="ar-MA"/>
              </w:rPr>
              <w:t xml:space="preserve"> / </w:t>
            </w:r>
            <w:r w:rsidR="00EF54CA">
              <w:rPr>
                <w:iCs/>
                <w:color w:val="0070C0"/>
                <w:lang w:bidi="ar-MA"/>
              </w:rPr>
              <w:t>Ma Ismuka?</w:t>
            </w:r>
            <w:r>
              <w:rPr>
                <w:rFonts w:hint="cs"/>
                <w:i/>
                <w:color w:val="0070C0"/>
                <w:rtl/>
                <w:lang w:bidi="ar-MA"/>
              </w:rPr>
              <w:t xml:space="preserve">                 </w:t>
            </w:r>
            <w:r w:rsidR="00EF54CA">
              <w:rPr>
                <w:i/>
                <w:color w:val="0070C0"/>
                <w:lang w:bidi="ar-MA"/>
              </w:rPr>
              <w:t xml:space="preserve"> </w:t>
            </w:r>
            <w:r w:rsidR="00EF54CA">
              <w:rPr>
                <w:iCs/>
                <w:color w:val="0070C0"/>
                <w:lang w:bidi="ar-MA"/>
              </w:rPr>
              <w:t>a) Where are you from?</w:t>
            </w:r>
          </w:p>
          <w:p w14:paraId="17E8517B" w14:textId="77777777" w:rsidR="00EF54CA" w:rsidRDefault="00EF54CA" w:rsidP="00EF54CA">
            <w:pPr>
              <w:pStyle w:val="TableParagraph"/>
              <w:ind w:left="0"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                                                          b) What is your name?</w:t>
            </w:r>
          </w:p>
          <w:p w14:paraId="468A8C9D" w14:textId="77777777" w:rsidR="00EF54CA" w:rsidRDefault="00EF54CA" w:rsidP="00EF54CA">
            <w:pPr>
              <w:pStyle w:val="TableParagraph"/>
              <w:ind w:left="0"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                                                          c) What is your hobby?</w:t>
            </w:r>
          </w:p>
          <w:p w14:paraId="4C412DF7" w14:textId="77777777" w:rsidR="00EF54CA" w:rsidRDefault="00EF54CA" w:rsidP="00EF54CA">
            <w:pPr>
              <w:pStyle w:val="TableParagraph"/>
              <w:ind w:left="0"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   </w:t>
            </w:r>
            <w:r w:rsidRPr="00EF54CA">
              <w:rPr>
                <w:rFonts w:cs="Times New Roman"/>
                <w:iCs/>
                <w:color w:val="0070C0"/>
                <w:rtl/>
                <w:lang w:bidi="ar-MA"/>
              </w:rPr>
              <w:t>أنَا بِخَيْر</w:t>
            </w:r>
            <w:r>
              <w:rPr>
                <w:iCs/>
                <w:color w:val="0070C0"/>
                <w:lang w:bidi="ar-MA"/>
              </w:rPr>
              <w:t xml:space="preserve">  / Ana Bekhair                     a) Nice to meet you.</w:t>
            </w:r>
          </w:p>
          <w:p w14:paraId="7B8D28C8" w14:textId="77777777" w:rsidR="00EF54CA" w:rsidRDefault="00EF54CA" w:rsidP="00EF54CA">
            <w:pPr>
              <w:pStyle w:val="TableParagraph"/>
              <w:ind w:left="0"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                                                           b) Hello. </w:t>
            </w:r>
          </w:p>
          <w:p w14:paraId="71626881" w14:textId="77777777" w:rsidR="00EF54CA" w:rsidRDefault="00EF54CA" w:rsidP="00EF54CA">
            <w:pPr>
              <w:pStyle w:val="TableParagraph"/>
              <w:ind w:left="0"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                                                           c) I am fine.</w:t>
            </w:r>
          </w:p>
          <w:p w14:paraId="675013C6" w14:textId="77777777" w:rsidR="0001241C" w:rsidRPr="0001241C" w:rsidRDefault="001B14D3" w:rsidP="0001241C">
            <w:pPr>
              <w:pStyle w:val="TableParagraph"/>
              <w:ind w:left="0" w:right="0"/>
              <w:rPr>
                <w:b/>
                <w:bCs/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 </w:t>
            </w:r>
            <w:r w:rsidR="008413B7">
              <w:rPr>
                <w:b/>
                <w:bCs/>
                <w:iCs/>
                <w:color w:val="0070C0"/>
                <w:lang w:bidi="ar-MA"/>
              </w:rPr>
              <w:t>NB/ Addition (</w:t>
            </w:r>
            <w:r w:rsidR="00BC00A0" w:rsidRPr="0001241C">
              <w:rPr>
                <w:b/>
                <w:bCs/>
                <w:iCs/>
                <w:color w:val="0070C0"/>
                <w:lang w:bidi="ar-MA"/>
              </w:rPr>
              <w:t>Scaf</w:t>
            </w:r>
            <w:r w:rsidR="00C65157" w:rsidRPr="0001241C">
              <w:rPr>
                <w:b/>
                <w:bCs/>
                <w:iCs/>
                <w:color w:val="0070C0"/>
                <w:lang w:val="fr-FR" w:bidi="ar-MA"/>
              </w:rPr>
              <w:t>f</w:t>
            </w:r>
            <w:r w:rsidR="00BC00A0" w:rsidRPr="0001241C">
              <w:rPr>
                <w:b/>
                <w:bCs/>
                <w:iCs/>
                <w:color w:val="0070C0"/>
                <w:lang w:bidi="ar-MA"/>
              </w:rPr>
              <w:t>olding)</w:t>
            </w:r>
            <w:r w:rsidR="00772F29">
              <w:rPr>
                <w:b/>
                <w:bCs/>
                <w:iCs/>
                <w:color w:val="0070C0"/>
                <w:lang w:bidi="ar-MA"/>
              </w:rPr>
              <w:t xml:space="preserve"> (5mins)</w:t>
            </w:r>
          </w:p>
          <w:p w14:paraId="061376F6" w14:textId="77777777" w:rsidR="001B14D3" w:rsidRDefault="001B14D3" w:rsidP="001B14D3">
            <w:pPr>
              <w:pStyle w:val="TableParagraph"/>
              <w:numPr>
                <w:ilvl w:val="0"/>
                <w:numId w:val="7"/>
              </w:numPr>
              <w:ind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Synonym of                 </w:t>
            </w:r>
            <w:r w:rsidR="00C65157">
              <w:rPr>
                <w:iCs/>
                <w:color w:val="0070C0"/>
                <w:lang w:bidi="ar-MA"/>
              </w:rPr>
              <w:t xml:space="preserve">         </w:t>
            </w:r>
            <w:r>
              <w:rPr>
                <w:iCs/>
                <w:color w:val="0070C0"/>
                <w:lang w:bidi="ar-MA"/>
              </w:rPr>
              <w:t xml:space="preserve">                 </w:t>
            </w:r>
            <w:r w:rsidR="00C65157">
              <w:rPr>
                <w:iCs/>
                <w:color w:val="0070C0"/>
                <w:lang w:bidi="ar-MA"/>
              </w:rPr>
              <w:t>Ah</w:t>
            </w:r>
            <w:r w:rsidR="00C65157">
              <w:rPr>
                <w:rFonts w:hint="cs"/>
                <w:iCs/>
                <w:color w:val="0070C0"/>
                <w:rtl/>
                <w:lang w:bidi="ar-MA"/>
              </w:rPr>
              <w:t xml:space="preserve"> '</w:t>
            </w:r>
            <w:r w:rsidR="00C65157">
              <w:rPr>
                <w:iCs/>
                <w:color w:val="0070C0"/>
                <w:lang w:bidi="ar-MA"/>
              </w:rPr>
              <w:t>lan /</w:t>
            </w:r>
            <w:r>
              <w:rPr>
                <w:iCs/>
                <w:color w:val="0070C0"/>
                <w:lang w:bidi="ar-MA"/>
              </w:rPr>
              <w:t xml:space="preserve"> </w:t>
            </w:r>
            <w:r w:rsidRPr="001B14D3">
              <w:rPr>
                <w:rFonts w:cs="Times New Roman"/>
                <w:iCs/>
                <w:color w:val="0070C0"/>
                <w:rtl/>
                <w:lang w:bidi="ar-MA"/>
              </w:rPr>
              <w:t>أهْلاً</w:t>
            </w:r>
            <w:r>
              <w:rPr>
                <w:iCs/>
                <w:color w:val="0070C0"/>
                <w:lang w:bidi="ar-MA"/>
              </w:rPr>
              <w:t xml:space="preserve">  =</w:t>
            </w:r>
            <w:r w:rsidR="00C65157">
              <w:rPr>
                <w:iCs/>
                <w:color w:val="0070C0"/>
                <w:lang w:bidi="ar-MA"/>
              </w:rPr>
              <w:t>Marhaba</w:t>
            </w:r>
            <w:r w:rsidR="00C65157">
              <w:rPr>
                <w:iCs/>
                <w:color w:val="0070C0"/>
                <w:lang w:val="fr-FR" w:bidi="ar-MA"/>
              </w:rPr>
              <w:t xml:space="preserve"> /</w:t>
            </w:r>
            <w:r w:rsidRPr="001B14D3">
              <w:rPr>
                <w:rFonts w:cs="Times New Roman"/>
                <w:iCs/>
                <w:color w:val="0070C0"/>
                <w:rtl/>
                <w:lang w:bidi="ar-MA"/>
              </w:rPr>
              <w:t>مَرْحَبَا</w:t>
            </w:r>
            <w:r>
              <w:rPr>
                <w:iCs/>
                <w:color w:val="0070C0"/>
                <w:lang w:bidi="ar-MA"/>
              </w:rPr>
              <w:t xml:space="preserve">  =</w:t>
            </w:r>
            <w:r w:rsidRPr="001B14D3">
              <w:rPr>
                <w:rFonts w:cs="Times New Roman"/>
                <w:iCs/>
                <w:color w:val="0070C0"/>
                <w:rtl/>
                <w:lang w:bidi="ar-MA"/>
              </w:rPr>
              <w:t>السَّلاَمُ عَلَيْكُم</w:t>
            </w:r>
            <w:r>
              <w:rPr>
                <w:iCs/>
                <w:color w:val="0070C0"/>
                <w:lang w:bidi="ar-MA"/>
              </w:rPr>
              <w:t xml:space="preserve">  </w:t>
            </w:r>
          </w:p>
          <w:p w14:paraId="33C781A7" w14:textId="77777777" w:rsidR="004B357D" w:rsidRDefault="001B14D3" w:rsidP="001B14D3">
            <w:pPr>
              <w:pStyle w:val="TableParagraph"/>
              <w:numPr>
                <w:ilvl w:val="0"/>
                <w:numId w:val="7"/>
              </w:numPr>
              <w:ind w:right="0"/>
              <w:rPr>
                <w:i/>
                <w:color w:val="0070C0"/>
                <w:rtl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The equivalent of nice to meet you in Arabic= </w:t>
            </w:r>
            <w:r w:rsidR="00EF54CA">
              <w:rPr>
                <w:iCs/>
                <w:color w:val="0070C0"/>
                <w:lang w:bidi="ar-MA"/>
              </w:rPr>
              <w:t xml:space="preserve">   </w:t>
            </w:r>
            <w:r>
              <w:rPr>
                <w:iCs/>
                <w:color w:val="0070C0"/>
                <w:lang w:val="fr-FR" w:bidi="ar-MA"/>
              </w:rPr>
              <w:t>Tasharr</w:t>
            </w:r>
            <w:r w:rsidR="00C65157">
              <w:rPr>
                <w:iCs/>
                <w:color w:val="0070C0"/>
                <w:lang w:val="fr-FR" w:bidi="ar-MA"/>
              </w:rPr>
              <w:t> </w:t>
            </w:r>
            <w:r w:rsidR="00C65157">
              <w:rPr>
                <w:rFonts w:hint="cs"/>
                <w:iCs/>
                <w:color w:val="0070C0"/>
                <w:rtl/>
                <w:lang w:bidi="ar-MA"/>
              </w:rPr>
              <w:t>'</w:t>
            </w:r>
            <w:r w:rsidR="00C65157">
              <w:rPr>
                <w:iCs/>
                <w:color w:val="0070C0"/>
                <w:lang w:val="fr-FR" w:bidi="ar-MA"/>
              </w:rPr>
              <w:t xml:space="preserve">  </w:t>
            </w:r>
            <w:r>
              <w:rPr>
                <w:iCs/>
                <w:color w:val="0070C0"/>
                <w:lang w:val="fr-FR" w:bidi="ar-MA"/>
              </w:rPr>
              <w:t>afna</w:t>
            </w:r>
            <w:r>
              <w:rPr>
                <w:iCs/>
                <w:color w:val="0070C0"/>
                <w:lang w:bidi="ar-MA"/>
              </w:rPr>
              <w:t xml:space="preserve"> /</w:t>
            </w:r>
            <w:r w:rsidR="00EF54CA">
              <w:rPr>
                <w:iCs/>
                <w:color w:val="0070C0"/>
                <w:lang w:bidi="ar-MA"/>
              </w:rPr>
              <w:t xml:space="preserve"> </w:t>
            </w:r>
            <w:r w:rsidRPr="001B14D3">
              <w:rPr>
                <w:rFonts w:cs="Times New Roman"/>
                <w:iCs/>
                <w:color w:val="0070C0"/>
                <w:rtl/>
                <w:lang w:bidi="ar-MA"/>
              </w:rPr>
              <w:t>تَشَرَّفْنَا</w:t>
            </w:r>
            <w:r w:rsidR="00EF54CA">
              <w:rPr>
                <w:iCs/>
                <w:color w:val="0070C0"/>
                <w:lang w:bidi="ar-MA"/>
              </w:rPr>
              <w:t xml:space="preserve">                                       </w:t>
            </w:r>
            <w:r w:rsidR="004B357D">
              <w:rPr>
                <w:rFonts w:hint="cs"/>
                <w:i/>
                <w:color w:val="0070C0"/>
                <w:rtl/>
                <w:lang w:bidi="ar-MA"/>
              </w:rPr>
              <w:t xml:space="preserve">    </w:t>
            </w:r>
          </w:p>
          <w:p w14:paraId="07C5A5AF" w14:textId="77777777" w:rsidR="004B357D" w:rsidRPr="003B577E" w:rsidRDefault="00E90C23" w:rsidP="004B357D">
            <w:pPr>
              <w:pStyle w:val="TableParagraph"/>
              <w:ind w:right="0"/>
              <w:rPr>
                <w:b/>
                <w:bCs/>
                <w:iCs/>
                <w:color w:val="0070C0"/>
                <w:u w:val="single"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 </w:t>
            </w:r>
            <w:r w:rsidR="008413B7">
              <w:rPr>
                <w:b/>
                <w:bCs/>
                <w:iCs/>
                <w:color w:val="0070C0"/>
                <w:u w:val="single"/>
                <w:lang w:bidi="ar-MA"/>
              </w:rPr>
              <w:t>Yes/ No questions (</w:t>
            </w:r>
            <w:r w:rsidR="000521B9">
              <w:rPr>
                <w:b/>
                <w:bCs/>
                <w:iCs/>
                <w:color w:val="0070C0"/>
                <w:u w:val="single"/>
                <w:lang w:bidi="ar-MA"/>
              </w:rPr>
              <w:t>2</w:t>
            </w:r>
            <w:r w:rsidR="00772F29">
              <w:rPr>
                <w:b/>
                <w:bCs/>
                <w:iCs/>
                <w:color w:val="0070C0"/>
                <w:u w:val="single"/>
                <w:lang w:bidi="ar-MA"/>
              </w:rPr>
              <w:t xml:space="preserve"> mins)</w:t>
            </w:r>
            <w:r w:rsidR="008413B7">
              <w:rPr>
                <w:b/>
                <w:bCs/>
                <w:iCs/>
                <w:color w:val="0070C0"/>
                <w:u w:val="single"/>
                <w:lang w:bidi="ar-MA"/>
              </w:rPr>
              <w:t xml:space="preserve"> </w:t>
            </w:r>
            <w:r w:rsidR="00772F29">
              <w:rPr>
                <w:b/>
                <w:bCs/>
                <w:iCs/>
                <w:color w:val="0070C0"/>
                <w:u w:val="single"/>
                <w:lang w:bidi="ar-MA"/>
              </w:rPr>
              <w:t>/ pair work</w:t>
            </w:r>
          </w:p>
          <w:p w14:paraId="4471DF06" w14:textId="77777777" w:rsidR="00E90C23" w:rsidRDefault="00E90C23" w:rsidP="00E90C23">
            <w:pPr>
              <w:pStyle w:val="TableParagraph"/>
              <w:numPr>
                <w:ilvl w:val="0"/>
                <w:numId w:val="8"/>
              </w:numPr>
              <w:ind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>Do we say</w:t>
            </w:r>
            <w:r>
              <w:rPr>
                <w:rtl/>
              </w:rPr>
              <w:t xml:space="preserve"> </w:t>
            </w:r>
            <w:r w:rsidRPr="00E90C23">
              <w:rPr>
                <w:rFonts w:cs="Times New Roman" w:hint="cs"/>
                <w:iCs/>
                <w:color w:val="0070C0"/>
                <w:rtl/>
                <w:lang w:bidi="ar-MA"/>
              </w:rPr>
              <w:t>؟</w:t>
            </w:r>
            <w:r>
              <w:rPr>
                <w:rFonts w:hint="cs"/>
                <w:iCs/>
                <w:color w:val="0070C0"/>
                <w:rtl/>
                <w:lang w:bidi="ar-MA"/>
              </w:rPr>
              <w:t xml:space="preserve"> </w:t>
            </w:r>
            <w:r>
              <w:rPr>
                <w:iCs/>
                <w:color w:val="0070C0"/>
                <w:lang w:bidi="ar-MA"/>
              </w:rPr>
              <w:t xml:space="preserve"> </w:t>
            </w:r>
            <w:r w:rsidRPr="00E90C23">
              <w:rPr>
                <w:rFonts w:cs="Times New Roman"/>
                <w:iCs/>
                <w:color w:val="0070C0"/>
                <w:rtl/>
                <w:lang w:bidi="ar-MA"/>
              </w:rPr>
              <w:t>مَا اسْمٌكِ</w:t>
            </w:r>
            <w:r>
              <w:rPr>
                <w:iCs/>
                <w:color w:val="0070C0"/>
                <w:lang w:bidi="ar-MA"/>
              </w:rPr>
              <w:t xml:space="preserve">  to refer to what is your name?</w:t>
            </w:r>
            <w:r>
              <w:rPr>
                <w:rFonts w:hint="cs"/>
                <w:iCs/>
                <w:color w:val="0070C0"/>
                <w:rtl/>
                <w:lang w:bidi="ar-MA"/>
              </w:rPr>
              <w:t xml:space="preserve"> </w:t>
            </w:r>
          </w:p>
          <w:p w14:paraId="5F85C8B6" w14:textId="77777777" w:rsidR="00E90C23" w:rsidRDefault="00E90C23" w:rsidP="00E90C23">
            <w:pPr>
              <w:pStyle w:val="TableParagraph"/>
              <w:numPr>
                <w:ilvl w:val="0"/>
                <w:numId w:val="8"/>
              </w:numPr>
              <w:ind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Do we use </w:t>
            </w:r>
            <w:r w:rsidRPr="00E90C23">
              <w:rPr>
                <w:rFonts w:cs="Times New Roman"/>
                <w:iCs/>
                <w:color w:val="0070C0"/>
                <w:rtl/>
                <w:lang w:bidi="ar-MA"/>
              </w:rPr>
              <w:t>أنَا بِخَيْ</w:t>
            </w:r>
            <w:r w:rsidRPr="00E90C23">
              <w:rPr>
                <w:rFonts w:cs="Times New Roman" w:hint="cs"/>
                <w:iCs/>
                <w:color w:val="0070C0"/>
                <w:rtl/>
                <w:lang w:bidi="ar-MA"/>
              </w:rPr>
              <w:t>ر</w:t>
            </w:r>
            <w:r>
              <w:rPr>
                <w:iCs/>
                <w:color w:val="0070C0"/>
                <w:lang w:bidi="ar-MA"/>
              </w:rPr>
              <w:t xml:space="preserve">  to mean  my name is?</w:t>
            </w:r>
          </w:p>
          <w:p w14:paraId="2A71DEA9" w14:textId="77777777" w:rsidR="00E90C23" w:rsidRPr="00E90C23" w:rsidRDefault="00E90C23" w:rsidP="00E90C23">
            <w:pPr>
              <w:pStyle w:val="TableParagraph"/>
              <w:numPr>
                <w:ilvl w:val="0"/>
                <w:numId w:val="8"/>
              </w:numPr>
              <w:ind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Is </w:t>
            </w:r>
            <w:r w:rsidRPr="00E90C23">
              <w:rPr>
                <w:rFonts w:cs="Times New Roman"/>
                <w:iCs/>
                <w:color w:val="0070C0"/>
                <w:rtl/>
                <w:lang w:bidi="ar-MA"/>
              </w:rPr>
              <w:t>مَرْحَب</w:t>
            </w:r>
            <w:r>
              <w:rPr>
                <w:rFonts w:cs="Times New Roman" w:hint="cs"/>
                <w:iCs/>
                <w:color w:val="0070C0"/>
                <w:rtl/>
                <w:lang w:bidi="ar-MA"/>
              </w:rPr>
              <w:t>ا</w:t>
            </w:r>
            <w:r w:rsidRPr="00E90C23">
              <w:rPr>
                <w:rFonts w:cs="Times New Roman"/>
                <w:iCs/>
                <w:color w:val="0070C0"/>
                <w:rtl/>
                <w:lang w:bidi="ar-MA"/>
              </w:rPr>
              <w:t>َ</w:t>
            </w:r>
            <w:r>
              <w:rPr>
                <w:rFonts w:hint="cs"/>
                <w:iCs/>
                <w:color w:val="0070C0"/>
                <w:rtl/>
                <w:lang w:bidi="ar-MA"/>
              </w:rPr>
              <w:t xml:space="preserve"> </w:t>
            </w:r>
            <w:r>
              <w:rPr>
                <w:iCs/>
                <w:color w:val="0070C0"/>
                <w:lang w:bidi="ar-MA"/>
              </w:rPr>
              <w:t xml:space="preserve">  a synonym of  </w:t>
            </w:r>
            <w:r w:rsidRPr="00E90C23">
              <w:rPr>
                <w:rFonts w:cs="Times New Roman"/>
                <w:iCs/>
                <w:color w:val="0070C0"/>
                <w:rtl/>
                <w:lang w:bidi="ar-MA"/>
              </w:rPr>
              <w:t>أهْلا</w:t>
            </w:r>
            <w:r>
              <w:rPr>
                <w:iCs/>
                <w:color w:val="0070C0"/>
                <w:lang w:bidi="ar-MA"/>
              </w:rPr>
              <w:t xml:space="preserve">  </w:t>
            </w:r>
            <w:r>
              <w:rPr>
                <w:iCs/>
                <w:color w:val="0070C0"/>
                <w:lang w:val="fr-FR" w:bidi="ar-MA"/>
              </w:rPr>
              <w:t>?</w:t>
            </w:r>
          </w:p>
          <w:p w14:paraId="6D77CC7D" w14:textId="77777777" w:rsidR="00E90C23" w:rsidRPr="003B577E" w:rsidRDefault="00E90C23" w:rsidP="004B357D">
            <w:pPr>
              <w:pStyle w:val="TableParagraph"/>
              <w:ind w:right="0"/>
              <w:rPr>
                <w:b/>
                <w:bCs/>
                <w:iCs/>
                <w:color w:val="0070C0"/>
                <w:u w:val="single"/>
                <w:lang w:bidi="ar-MA"/>
              </w:rPr>
            </w:pPr>
            <w:r>
              <w:rPr>
                <w:b/>
                <w:bCs/>
                <w:iCs/>
                <w:color w:val="0070C0"/>
                <w:lang w:bidi="ar-MA"/>
              </w:rPr>
              <w:t xml:space="preserve"> </w:t>
            </w:r>
            <w:r w:rsidR="003B577E" w:rsidRPr="003B577E">
              <w:rPr>
                <w:b/>
                <w:bCs/>
                <w:iCs/>
                <w:color w:val="0070C0"/>
                <w:u w:val="single"/>
                <w:lang w:bidi="ar-MA"/>
              </w:rPr>
              <w:t>Total Physical Response</w:t>
            </w:r>
            <w:r w:rsidR="003B577E">
              <w:rPr>
                <w:b/>
                <w:bCs/>
                <w:iCs/>
                <w:color w:val="0070C0"/>
                <w:u w:val="single"/>
                <w:lang w:bidi="ar-MA"/>
              </w:rPr>
              <w:t xml:space="preserve"> activity</w:t>
            </w:r>
            <w:r w:rsidR="00772F29">
              <w:rPr>
                <w:b/>
                <w:bCs/>
                <w:iCs/>
                <w:color w:val="0070C0"/>
                <w:u w:val="single"/>
                <w:lang w:bidi="ar-MA"/>
              </w:rPr>
              <w:t xml:space="preserve"> (5mins)/ Individual work</w:t>
            </w:r>
          </w:p>
          <w:p w14:paraId="27ECC21C" w14:textId="77777777" w:rsidR="003B577E" w:rsidRDefault="003B577E" w:rsidP="004B357D">
            <w:pPr>
              <w:pStyle w:val="TableParagraph"/>
              <w:ind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>The</w:t>
            </w:r>
            <w:r w:rsidR="00052019">
              <w:rPr>
                <w:iCs/>
                <w:color w:val="0070C0"/>
                <w:lang w:bidi="ar-MA"/>
              </w:rPr>
              <w:t xml:space="preserve"> use of the social greetings prompts on the boards/ S</w:t>
            </w:r>
            <w:r>
              <w:rPr>
                <w:iCs/>
                <w:color w:val="0070C0"/>
                <w:lang w:bidi="ar-MA"/>
              </w:rPr>
              <w:t>tude</w:t>
            </w:r>
            <w:r w:rsidR="00052019">
              <w:rPr>
                <w:iCs/>
                <w:color w:val="0070C0"/>
                <w:lang w:bidi="ar-MA"/>
              </w:rPr>
              <w:t>nts listen and touch the expressions that relate</w:t>
            </w:r>
            <w:r>
              <w:rPr>
                <w:iCs/>
                <w:color w:val="0070C0"/>
                <w:lang w:bidi="ar-MA"/>
              </w:rPr>
              <w:t xml:space="preserve"> to the spoken expressions.</w:t>
            </w:r>
          </w:p>
          <w:p w14:paraId="40DF78D3" w14:textId="77777777" w:rsidR="003B577E" w:rsidRPr="00236A12" w:rsidRDefault="00772F29" w:rsidP="004B357D">
            <w:pPr>
              <w:pStyle w:val="TableParagraph"/>
              <w:ind w:right="0"/>
              <w:rPr>
                <w:b/>
                <w:bCs/>
                <w:iCs/>
                <w:color w:val="0070C0"/>
                <w:u w:val="single"/>
                <w:lang w:bidi="ar-MA"/>
              </w:rPr>
            </w:pPr>
            <w:r>
              <w:rPr>
                <w:b/>
                <w:bCs/>
                <w:iCs/>
                <w:color w:val="0070C0"/>
                <w:u w:val="single"/>
                <w:lang w:bidi="ar-MA"/>
              </w:rPr>
              <w:t>Line up game</w:t>
            </w:r>
            <w:r w:rsidR="008413B7">
              <w:rPr>
                <w:b/>
                <w:bCs/>
                <w:iCs/>
                <w:color w:val="0070C0"/>
                <w:u w:val="single"/>
                <w:lang w:bidi="ar-MA"/>
              </w:rPr>
              <w:t xml:space="preserve"> (</w:t>
            </w:r>
            <w:r w:rsidR="000521B9">
              <w:rPr>
                <w:b/>
                <w:bCs/>
                <w:iCs/>
                <w:color w:val="0070C0"/>
                <w:u w:val="single"/>
                <w:lang w:bidi="ar-MA"/>
              </w:rPr>
              <w:t>6</w:t>
            </w:r>
            <w:r>
              <w:rPr>
                <w:b/>
                <w:bCs/>
                <w:iCs/>
                <w:color w:val="0070C0"/>
                <w:u w:val="single"/>
                <w:lang w:bidi="ar-MA"/>
              </w:rPr>
              <w:t xml:space="preserve"> mins)</w:t>
            </w:r>
            <w:r w:rsidR="008413B7">
              <w:rPr>
                <w:b/>
                <w:bCs/>
                <w:iCs/>
                <w:color w:val="0070C0"/>
                <w:u w:val="single"/>
                <w:lang w:bidi="ar-MA"/>
              </w:rPr>
              <w:t xml:space="preserve"> </w:t>
            </w:r>
            <w:r>
              <w:rPr>
                <w:b/>
                <w:bCs/>
                <w:iCs/>
                <w:color w:val="0070C0"/>
                <w:u w:val="single"/>
                <w:lang w:bidi="ar-MA"/>
              </w:rPr>
              <w:t>/ Team work</w:t>
            </w:r>
          </w:p>
          <w:p w14:paraId="582B0986" w14:textId="77777777" w:rsidR="003B577E" w:rsidRDefault="003B577E" w:rsidP="004B357D">
            <w:pPr>
              <w:pStyle w:val="TableParagraph"/>
              <w:ind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>Students form two p</w:t>
            </w:r>
            <w:r w:rsidR="0001241C">
              <w:rPr>
                <w:iCs/>
                <w:color w:val="0070C0"/>
                <w:lang w:bidi="ar-MA"/>
              </w:rPr>
              <w:t>a</w:t>
            </w:r>
            <w:r>
              <w:rPr>
                <w:iCs/>
                <w:color w:val="0070C0"/>
                <w:lang w:bidi="ar-MA"/>
              </w:rPr>
              <w:t>ral</w:t>
            </w:r>
            <w:r w:rsidR="0001241C">
              <w:rPr>
                <w:iCs/>
                <w:color w:val="0070C0"/>
                <w:lang w:bidi="ar-MA"/>
              </w:rPr>
              <w:t>l</w:t>
            </w:r>
            <w:r>
              <w:rPr>
                <w:iCs/>
                <w:color w:val="0070C0"/>
                <w:lang w:bidi="ar-MA"/>
              </w:rPr>
              <w:t>e</w:t>
            </w:r>
            <w:r w:rsidR="0001241C">
              <w:rPr>
                <w:iCs/>
                <w:color w:val="0070C0"/>
                <w:lang w:bidi="ar-MA"/>
              </w:rPr>
              <w:t>led lines and each learner</w:t>
            </w:r>
            <w:r>
              <w:rPr>
                <w:iCs/>
                <w:color w:val="0070C0"/>
                <w:lang w:bidi="ar-MA"/>
              </w:rPr>
              <w:t xml:space="preserve"> is going to interact with the one in front of him/her</w:t>
            </w:r>
            <w:r w:rsidR="009C0EFE">
              <w:rPr>
                <w:iCs/>
                <w:color w:val="0070C0"/>
                <w:lang w:bidi="ar-MA"/>
              </w:rPr>
              <w:t xml:space="preserve"> in a free anxiety atmosphere.</w:t>
            </w:r>
          </w:p>
          <w:p w14:paraId="0107DB35" w14:textId="1A179623" w:rsidR="00236A12" w:rsidRPr="00CA7A7B" w:rsidRDefault="003B577E" w:rsidP="00CA7A7B">
            <w:pPr>
              <w:pStyle w:val="TableParagraph"/>
              <w:ind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>NB/ They exchange the roles</w:t>
            </w:r>
          </w:p>
          <w:p w14:paraId="25713A40" w14:textId="77777777" w:rsidR="00236A12" w:rsidRDefault="00236A12" w:rsidP="004B357D">
            <w:pPr>
              <w:pStyle w:val="TableParagraph"/>
              <w:ind w:right="0"/>
              <w:rPr>
                <w:b/>
                <w:bCs/>
                <w:iCs/>
                <w:color w:val="0070C0"/>
                <w:u w:val="single"/>
                <w:lang w:bidi="ar-MA"/>
              </w:rPr>
            </w:pPr>
            <w:r w:rsidRPr="00236A12">
              <w:rPr>
                <w:b/>
                <w:bCs/>
                <w:iCs/>
                <w:color w:val="0070C0"/>
                <w:u w:val="single"/>
                <w:lang w:bidi="ar-MA"/>
              </w:rPr>
              <w:t>Follow up activity</w:t>
            </w:r>
            <w:r w:rsidR="00860DA5">
              <w:rPr>
                <w:b/>
                <w:bCs/>
                <w:iCs/>
                <w:color w:val="0070C0"/>
                <w:u w:val="single"/>
                <w:lang w:bidi="ar-MA"/>
              </w:rPr>
              <w:t xml:space="preserve"> (5mins)</w:t>
            </w:r>
          </w:p>
          <w:p w14:paraId="085A41B1" w14:textId="50C91CB1" w:rsidR="0001241C" w:rsidRPr="00CA7A7B" w:rsidRDefault="0001241C" w:rsidP="00CA7A7B">
            <w:pPr>
              <w:pStyle w:val="TableParagraph"/>
              <w:numPr>
                <w:ilvl w:val="0"/>
                <w:numId w:val="9"/>
              </w:numPr>
              <w:ind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>Students can present themselves in class if we have sufficient time.</w:t>
            </w:r>
          </w:p>
          <w:p w14:paraId="0996D40C" w14:textId="77777777" w:rsidR="0001241C" w:rsidRPr="0001241C" w:rsidRDefault="0001241C" w:rsidP="0001241C">
            <w:pPr>
              <w:pStyle w:val="TableParagraph"/>
              <w:numPr>
                <w:ilvl w:val="0"/>
                <w:numId w:val="9"/>
              </w:numPr>
              <w:ind w:right="0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  <w:lang w:bidi="ar-MA"/>
              </w:rPr>
              <w:t xml:space="preserve">A third alternative might be the use of a Voice Record </w:t>
            </w:r>
            <w:r w:rsidR="009E7075">
              <w:rPr>
                <w:iCs/>
                <w:color w:val="0070C0"/>
                <w:lang w:bidi="ar-MA"/>
              </w:rPr>
              <w:t>Application to record oneself</w:t>
            </w:r>
            <w:r>
              <w:rPr>
                <w:iCs/>
                <w:color w:val="0070C0"/>
                <w:lang w:bidi="ar-MA"/>
              </w:rPr>
              <w:t xml:space="preserve"> repeating the learnt expressions for a better pronunciation. </w:t>
            </w:r>
          </w:p>
          <w:p w14:paraId="7A5176AF" w14:textId="77777777" w:rsidR="00E90C23" w:rsidRDefault="00E90C23" w:rsidP="004B357D">
            <w:pPr>
              <w:pStyle w:val="TableParagraph"/>
              <w:ind w:right="0"/>
              <w:rPr>
                <w:iCs/>
                <w:color w:val="0070C0"/>
                <w:lang w:bidi="ar-MA"/>
              </w:rPr>
            </w:pPr>
          </w:p>
          <w:p w14:paraId="2243011D" w14:textId="77777777" w:rsidR="00E90C23" w:rsidRPr="004B357D" w:rsidRDefault="00E90C23" w:rsidP="004B357D">
            <w:pPr>
              <w:pStyle w:val="TableParagraph"/>
              <w:ind w:right="0"/>
              <w:rPr>
                <w:iCs/>
                <w:color w:val="0070C0"/>
                <w:rtl/>
                <w:lang w:bidi="ar-MA"/>
              </w:rPr>
            </w:pPr>
          </w:p>
        </w:tc>
      </w:tr>
      <w:tr w:rsidR="004C2C5A" w14:paraId="58D20422" w14:textId="77777777" w:rsidTr="00866B81">
        <w:trPr>
          <w:trHeight w:val="410"/>
        </w:trPr>
        <w:tc>
          <w:tcPr>
            <w:tcW w:w="9448" w:type="dxa"/>
            <w:shd w:val="clear" w:color="auto" w:fill="E4E4E4"/>
          </w:tcPr>
          <w:p w14:paraId="17595301" w14:textId="77777777" w:rsidR="004C2C5A" w:rsidRDefault="00DD22DE">
            <w:pPr>
              <w:pStyle w:val="TableParagraph"/>
              <w:spacing w:before="6"/>
              <w:ind w:left="3134"/>
              <w:jc w:val="center"/>
            </w:pPr>
            <w:r>
              <w:t>Step 4—Reflection</w:t>
            </w:r>
          </w:p>
        </w:tc>
      </w:tr>
      <w:tr w:rsidR="004C2C5A" w14:paraId="6B1A2001" w14:textId="77777777" w:rsidTr="00866B81">
        <w:trPr>
          <w:trHeight w:val="4382"/>
        </w:trPr>
        <w:tc>
          <w:tcPr>
            <w:tcW w:w="9448" w:type="dxa"/>
          </w:tcPr>
          <w:p w14:paraId="0BF58417" w14:textId="77777777" w:rsidR="004C2C5A" w:rsidRDefault="00DD22DE">
            <w:pPr>
              <w:pStyle w:val="TableParagraph"/>
              <w:spacing w:line="283" w:lineRule="auto"/>
              <w:ind w:right="1835"/>
              <w:rPr>
                <w:i/>
              </w:rPr>
            </w:pPr>
            <w:r>
              <w:rPr>
                <w:i/>
              </w:rPr>
              <w:lastRenderedPageBreak/>
              <w:t>What happened during my lesson? What did my students learn? How do I know? What did I learn? How will I improve my lesson next time?</w:t>
            </w:r>
          </w:p>
          <w:p w14:paraId="64D923DF" w14:textId="72BEE37E" w:rsidR="0001241C" w:rsidRDefault="0020733A" w:rsidP="0020733A">
            <w:pPr>
              <w:pStyle w:val="TableParagraph"/>
              <w:spacing w:line="283" w:lineRule="auto"/>
              <w:ind w:right="1835"/>
              <w:jc w:val="both"/>
              <w:rPr>
                <w:iCs/>
                <w:color w:val="0070C0"/>
              </w:rPr>
            </w:pPr>
            <w:r>
              <w:rPr>
                <w:iCs/>
                <w:color w:val="0070C0"/>
              </w:rPr>
              <w:t xml:space="preserve">           </w:t>
            </w:r>
            <w:r w:rsidR="0001241C">
              <w:rPr>
                <w:iCs/>
                <w:color w:val="0070C0"/>
              </w:rPr>
              <w:t>Actually,</w:t>
            </w:r>
            <w:r>
              <w:rPr>
                <w:iCs/>
                <w:color w:val="0070C0"/>
              </w:rPr>
              <w:t xml:space="preserve"> some aspects of the lesson woul</w:t>
            </w:r>
            <w:r w:rsidR="00022B2C">
              <w:rPr>
                <w:iCs/>
                <w:color w:val="0070C0"/>
              </w:rPr>
              <w:t>d be a subject</w:t>
            </w:r>
            <w:r w:rsidR="009E7075">
              <w:rPr>
                <w:iCs/>
                <w:color w:val="0070C0"/>
              </w:rPr>
              <w:t xml:space="preserve"> to a pos</w:t>
            </w:r>
            <w:r>
              <w:rPr>
                <w:iCs/>
                <w:color w:val="0070C0"/>
              </w:rPr>
              <w:t>sibil</w:t>
            </w:r>
            <w:r w:rsidR="009E7075">
              <w:rPr>
                <w:iCs/>
                <w:color w:val="0070C0"/>
              </w:rPr>
              <w:t>i</w:t>
            </w:r>
            <w:r>
              <w:rPr>
                <w:iCs/>
                <w:color w:val="0070C0"/>
              </w:rPr>
              <w:t>ty of modification, omission or substitution.</w:t>
            </w:r>
          </w:p>
          <w:p w14:paraId="794200B8" w14:textId="1B94CD9B" w:rsidR="0020733A" w:rsidRPr="0020733A" w:rsidRDefault="0020733A" w:rsidP="0020733A">
            <w:pPr>
              <w:pStyle w:val="TableParagraph"/>
              <w:spacing w:line="283" w:lineRule="auto"/>
              <w:ind w:right="1835"/>
              <w:jc w:val="both"/>
              <w:rPr>
                <w:iCs/>
                <w:color w:val="0070C0"/>
                <w:lang w:bidi="ar-MA"/>
              </w:rPr>
            </w:pPr>
            <w:r>
              <w:rPr>
                <w:iCs/>
                <w:color w:val="0070C0"/>
              </w:rPr>
              <w:t xml:space="preserve">During my lesson, I did my best to manage and assist my students to understand the lesson well. My </w:t>
            </w:r>
            <w:r w:rsidR="00022B2C">
              <w:rPr>
                <w:iCs/>
                <w:color w:val="0070C0"/>
              </w:rPr>
              <w:t>students</w:t>
            </w:r>
            <w:r>
              <w:rPr>
                <w:iCs/>
                <w:color w:val="0070C0"/>
              </w:rPr>
              <w:t xml:space="preserve"> learnt how to introduce one to the other and how to greet each other using different expressions in Arabic; their mastery of the items was clear through their ability to perform multiple tasks. Additionally, I learnt a lot of things during this lesson; the learning process is more productive when there is a positive feedback </w:t>
            </w:r>
            <w:r w:rsidR="00022B2C">
              <w:rPr>
                <w:iCs/>
                <w:color w:val="0070C0"/>
              </w:rPr>
              <w:t>and respect of the diversity</w:t>
            </w:r>
            <w:r w:rsidR="00875EB7">
              <w:rPr>
                <w:iCs/>
                <w:color w:val="0070C0"/>
              </w:rPr>
              <w:t xml:space="preserve"> of students</w:t>
            </w:r>
            <w:r w:rsidR="00022B2C">
              <w:rPr>
                <w:iCs/>
                <w:color w:val="0070C0"/>
              </w:rPr>
              <w:t>’</w:t>
            </w:r>
            <w:r w:rsidR="00875EB7">
              <w:rPr>
                <w:iCs/>
                <w:color w:val="0070C0"/>
              </w:rPr>
              <w:t xml:space="preserve"> talents and the way they learn. I also observed there are fast processors and slow ones; that is why, I became more convinced of the saying that goes there is no one size fits all in teaching. Moreover, fixing time on tasks is beneficial for a healthy flow of the lesson. Developing reciprocity and cooperation among students is the key to a fruitful learner-cent</w:t>
            </w:r>
            <w:r w:rsidR="00022B2C">
              <w:rPr>
                <w:iCs/>
                <w:color w:val="0070C0"/>
              </w:rPr>
              <w:t>e</w:t>
            </w:r>
            <w:r w:rsidR="00875EB7">
              <w:rPr>
                <w:iCs/>
                <w:color w:val="0070C0"/>
              </w:rPr>
              <w:t>red approach. Finally, as any other teacher, I surely need to improve my lesson nex</w:t>
            </w:r>
            <w:r w:rsidR="00022B2C">
              <w:rPr>
                <w:iCs/>
                <w:color w:val="0070C0"/>
              </w:rPr>
              <w:t>t time providing adaptable task</w:t>
            </w:r>
            <w:r w:rsidR="00875EB7">
              <w:rPr>
                <w:iCs/>
                <w:color w:val="0070C0"/>
              </w:rPr>
              <w:t xml:space="preserve"> and activities challenging/easier. I will integrate more ICT as well. I will look</w:t>
            </w:r>
            <w:r w:rsidR="00022B2C">
              <w:rPr>
                <w:iCs/>
                <w:color w:val="0070C0"/>
              </w:rPr>
              <w:t xml:space="preserve"> for more authentic and meaning</w:t>
            </w:r>
            <w:r w:rsidR="00875EB7">
              <w:rPr>
                <w:iCs/>
                <w:color w:val="0070C0"/>
              </w:rPr>
              <w:t xml:space="preserve">ful input. </w:t>
            </w:r>
          </w:p>
          <w:p w14:paraId="74228375" w14:textId="77777777" w:rsidR="0020733A" w:rsidRPr="0001241C" w:rsidRDefault="0020733A">
            <w:pPr>
              <w:pStyle w:val="TableParagraph"/>
              <w:spacing w:line="283" w:lineRule="auto"/>
              <w:ind w:right="1835"/>
              <w:rPr>
                <w:iCs/>
                <w:color w:val="0070C0"/>
              </w:rPr>
            </w:pPr>
            <w:r>
              <w:rPr>
                <w:iCs/>
                <w:color w:val="0070C0"/>
              </w:rPr>
              <w:t xml:space="preserve">  </w:t>
            </w:r>
          </w:p>
        </w:tc>
      </w:tr>
    </w:tbl>
    <w:p w14:paraId="644AB3FB" w14:textId="77777777" w:rsidR="004C2C5A" w:rsidRDefault="00DD22DE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4C2C5A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804"/>
    <w:multiLevelType w:val="hybridMultilevel"/>
    <w:tmpl w:val="88104EC6"/>
    <w:lvl w:ilvl="0" w:tplc="8FDC638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6DE6E70"/>
    <w:multiLevelType w:val="hybridMultilevel"/>
    <w:tmpl w:val="19E26F92"/>
    <w:lvl w:ilvl="0" w:tplc="941EB278">
      <w:numFmt w:val="bullet"/>
      <w:lvlText w:val="-"/>
      <w:lvlJc w:val="left"/>
      <w:pPr>
        <w:ind w:left="3145" w:hanging="360"/>
      </w:pPr>
      <w:rPr>
        <w:rFonts w:ascii="Palladio Uralic" w:eastAsia="Palladio Uralic" w:hAnsi="Palladio Uralic" w:cs="Palladio Uralic" w:hint="default"/>
      </w:rPr>
    </w:lvl>
    <w:lvl w:ilvl="1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5" w:hanging="360"/>
      </w:pPr>
      <w:rPr>
        <w:rFonts w:ascii="Wingdings" w:hAnsi="Wingdings" w:hint="default"/>
      </w:rPr>
    </w:lvl>
  </w:abstractNum>
  <w:abstractNum w:abstractNumId="2" w15:restartNumberingAfterBreak="0">
    <w:nsid w:val="2DA25135"/>
    <w:multiLevelType w:val="hybridMultilevel"/>
    <w:tmpl w:val="99F6200C"/>
    <w:lvl w:ilvl="0" w:tplc="8F5EA2BC">
      <w:start w:val="1"/>
      <w:numFmt w:val="lowerLetter"/>
      <w:lvlText w:val="%1-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5AC4C8A"/>
    <w:multiLevelType w:val="hybridMultilevel"/>
    <w:tmpl w:val="EFCC0072"/>
    <w:lvl w:ilvl="0" w:tplc="6B8C6F00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C6534DA"/>
    <w:multiLevelType w:val="hybridMultilevel"/>
    <w:tmpl w:val="5296CE92"/>
    <w:lvl w:ilvl="0" w:tplc="37E49FFE">
      <w:start w:val="2"/>
      <w:numFmt w:val="bullet"/>
      <w:lvlText w:val="-"/>
      <w:lvlJc w:val="left"/>
      <w:pPr>
        <w:ind w:left="9168" w:hanging="360"/>
      </w:pPr>
      <w:rPr>
        <w:rFonts w:ascii="Palladio Uralic" w:eastAsia="Palladio Uralic" w:hAnsi="Palladio Uralic" w:cs="Palladio Uralic" w:hint="default"/>
      </w:rPr>
    </w:lvl>
    <w:lvl w:ilvl="1" w:tplc="04090003" w:tentative="1">
      <w:start w:val="1"/>
      <w:numFmt w:val="bullet"/>
      <w:lvlText w:val="o"/>
      <w:lvlJc w:val="left"/>
      <w:pPr>
        <w:ind w:left="9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28" w:hanging="360"/>
      </w:pPr>
      <w:rPr>
        <w:rFonts w:ascii="Wingdings" w:hAnsi="Wingdings" w:hint="default"/>
      </w:rPr>
    </w:lvl>
  </w:abstractNum>
  <w:abstractNum w:abstractNumId="5" w15:restartNumberingAfterBreak="0">
    <w:nsid w:val="656A5F91"/>
    <w:multiLevelType w:val="hybridMultilevel"/>
    <w:tmpl w:val="0A00DBCC"/>
    <w:lvl w:ilvl="0" w:tplc="4A84009E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6E7140DC"/>
    <w:multiLevelType w:val="hybridMultilevel"/>
    <w:tmpl w:val="22C8B376"/>
    <w:lvl w:ilvl="0" w:tplc="271845F2">
      <w:start w:val="1"/>
      <w:numFmt w:val="lowerLetter"/>
      <w:lvlText w:val="%1)"/>
      <w:lvlJc w:val="left"/>
      <w:pPr>
        <w:ind w:left="795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AC81B43"/>
    <w:multiLevelType w:val="hybridMultilevel"/>
    <w:tmpl w:val="11622410"/>
    <w:lvl w:ilvl="0" w:tplc="5A4A448C">
      <w:start w:val="1"/>
      <w:numFmt w:val="decimal"/>
      <w:lvlText w:val="%1)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 w15:restartNumberingAfterBreak="0">
    <w:nsid w:val="7F03795D"/>
    <w:multiLevelType w:val="hybridMultilevel"/>
    <w:tmpl w:val="91C6E128"/>
    <w:lvl w:ilvl="0" w:tplc="A490CDB0">
      <w:numFmt w:val="bullet"/>
      <w:lvlText w:val="-"/>
      <w:lvlJc w:val="left"/>
      <w:pPr>
        <w:ind w:left="670" w:hanging="360"/>
      </w:pPr>
      <w:rPr>
        <w:rFonts w:ascii="Palladio Uralic" w:eastAsia="Palladio Uralic" w:hAnsi="Palladio Uralic" w:cs="Palladio Uralic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C5A"/>
    <w:rsid w:val="0001241C"/>
    <w:rsid w:val="00022B2C"/>
    <w:rsid w:val="00052019"/>
    <w:rsid w:val="000521B9"/>
    <w:rsid w:val="00136739"/>
    <w:rsid w:val="0019086A"/>
    <w:rsid w:val="001B14D3"/>
    <w:rsid w:val="0020733A"/>
    <w:rsid w:val="00231A5C"/>
    <w:rsid w:val="00236A12"/>
    <w:rsid w:val="002E4FE5"/>
    <w:rsid w:val="003B577E"/>
    <w:rsid w:val="004450CC"/>
    <w:rsid w:val="004817AA"/>
    <w:rsid w:val="004B357D"/>
    <w:rsid w:val="004C2C5A"/>
    <w:rsid w:val="00524DF8"/>
    <w:rsid w:val="005D393B"/>
    <w:rsid w:val="005F4EAC"/>
    <w:rsid w:val="00772F29"/>
    <w:rsid w:val="00780D1A"/>
    <w:rsid w:val="007829FA"/>
    <w:rsid w:val="007B4A93"/>
    <w:rsid w:val="008413B7"/>
    <w:rsid w:val="00860DA5"/>
    <w:rsid w:val="00866B81"/>
    <w:rsid w:val="00875EB7"/>
    <w:rsid w:val="008F76AB"/>
    <w:rsid w:val="00934DCC"/>
    <w:rsid w:val="00953866"/>
    <w:rsid w:val="009B01DB"/>
    <w:rsid w:val="009C0EFE"/>
    <w:rsid w:val="009D7359"/>
    <w:rsid w:val="009E7075"/>
    <w:rsid w:val="00AD59F0"/>
    <w:rsid w:val="00B04ADB"/>
    <w:rsid w:val="00B2720D"/>
    <w:rsid w:val="00B36608"/>
    <w:rsid w:val="00B84016"/>
    <w:rsid w:val="00BC00A0"/>
    <w:rsid w:val="00C44A50"/>
    <w:rsid w:val="00C628CA"/>
    <w:rsid w:val="00C65157"/>
    <w:rsid w:val="00CA27B7"/>
    <w:rsid w:val="00CA7A7B"/>
    <w:rsid w:val="00CC74E3"/>
    <w:rsid w:val="00D46022"/>
    <w:rsid w:val="00D47E6B"/>
    <w:rsid w:val="00D70F4C"/>
    <w:rsid w:val="00DB603B"/>
    <w:rsid w:val="00DD22DE"/>
    <w:rsid w:val="00E304A7"/>
    <w:rsid w:val="00E90C23"/>
    <w:rsid w:val="00EB31CF"/>
    <w:rsid w:val="00EF54CA"/>
    <w:rsid w:val="00F2553E"/>
    <w:rsid w:val="00F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CCB5"/>
  <w15:docId w15:val="{872084BA-0F05-4270-8072-AB2AD931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ladio Uralic" w:eastAsia="Palladio Uralic" w:hAnsi="Palladio Uralic" w:cs="Palladio Ur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1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 w:right="3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AMINA.CHLOUCHI</cp:lastModifiedBy>
  <cp:revision>53</cp:revision>
  <dcterms:created xsi:type="dcterms:W3CDTF">2020-07-20T17:26:00Z</dcterms:created>
  <dcterms:modified xsi:type="dcterms:W3CDTF">2021-09-22T00:19:00Z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2020-07-20T00:00:00Z</vt:filetime>
  </property>
</Properties>
</file>