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D2592" w:rsidRPr="00602596" w:rsidRDefault="00FD2592" w:rsidP="00FD2592">
      <w:pPr>
        <w:jc w:val="center"/>
        <w:rPr>
          <w:rFonts w:ascii="Arial" w:eastAsia="Apple LiSung Light" w:hAnsi="Arial"/>
          <w:sz w:val="28"/>
          <w:lang w:eastAsia="zh-TW"/>
        </w:rPr>
      </w:pPr>
      <w:r>
        <w:rPr>
          <w:rFonts w:ascii="Arial" w:eastAsia="Apple LiSung Light" w:hAnsi="Arial"/>
          <w:sz w:val="28"/>
          <w:lang w:eastAsia="zh-TW"/>
        </w:rPr>
        <w:t xml:space="preserve">Chinese </w:t>
      </w:r>
      <w:r w:rsidRPr="00602596">
        <w:rPr>
          <w:rFonts w:ascii="Arial" w:eastAsia="Apple LiSung Light" w:hAnsi="Arial"/>
          <w:sz w:val="28"/>
          <w:lang w:eastAsia="zh-TW"/>
        </w:rPr>
        <w:t xml:space="preserve">Lesson Plan </w:t>
      </w:r>
    </w:p>
    <w:p w:rsidR="00FD2592" w:rsidRDefault="00FD2592" w:rsidP="00FD2592">
      <w:pPr>
        <w:pStyle w:val="Normal1"/>
        <w:spacing w:before="4"/>
        <w:rPr>
          <w:b/>
          <w:sz w:val="20"/>
          <w:szCs w:val="20"/>
        </w:rPr>
      </w:pPr>
    </w:p>
    <w:p w:rsidR="00FD2592" w:rsidRPr="004C7355" w:rsidRDefault="00FD2592" w:rsidP="00FD2592">
      <w:pPr>
        <w:rPr>
          <w:rFonts w:ascii="Palatino" w:eastAsiaTheme="minorEastAsia" w:hAnsi="Palatino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4C7355" w:rsidRPr="004C7355">
        <w:rPr>
          <w:rFonts w:ascii="Palatino" w:eastAsiaTheme="minorEastAsia" w:hAnsi="Palatino" w:hint="eastAsia"/>
          <w:u w:val="single"/>
        </w:rPr>
        <w:t>Wu</w:t>
      </w:r>
      <w:r w:rsidR="004C7355">
        <w:rPr>
          <w:rFonts w:ascii="Palatino" w:eastAsiaTheme="minorEastAsia" w:hAnsi="Palatino" w:hint="eastAsia"/>
          <w:u w:val="single"/>
        </w:rPr>
        <w:t xml:space="preserve"> Jiaman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>Grade level</w:t>
      </w:r>
      <w:r w:rsidR="004C7355">
        <w:rPr>
          <w:rFonts w:ascii="Palatino" w:eastAsiaTheme="minorEastAsia" w:hAnsi="Palatino" w:hint="eastAsia"/>
        </w:rPr>
        <w:t xml:space="preserve"> ____</w:t>
      </w:r>
      <w:r w:rsidR="004C7355" w:rsidRPr="00BE240F">
        <w:rPr>
          <w:rFonts w:ascii="Palatino" w:eastAsiaTheme="minorEastAsia" w:hAnsi="Palatino" w:hint="eastAsia"/>
          <w:u w:val="single"/>
        </w:rPr>
        <w:t>G1-4, 7-8</w:t>
      </w:r>
      <w:r w:rsidR="004C7355">
        <w:rPr>
          <w:rFonts w:ascii="Palatino" w:eastAsiaTheme="minorEastAsia" w:hAnsi="Palatino" w:hint="eastAsia"/>
        </w:rPr>
        <w:t>_______</w:t>
      </w:r>
    </w:p>
    <w:p w:rsidR="00FD2592" w:rsidRPr="00A51421" w:rsidRDefault="00FD2592" w:rsidP="00FD2592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EE164D">
        <w:rPr>
          <w:rFonts w:ascii="Palatino" w:eastAsiaTheme="minorEastAsia" w:hAnsi="Palatino"/>
          <w:u w:val="single"/>
        </w:rPr>
        <w:t>Age</w:t>
      </w:r>
      <w:r w:rsidRPr="00EE164D">
        <w:rPr>
          <w:rFonts w:ascii="Palatino" w:eastAsiaTheme="minorEastAsia" w:hAnsi="Palatino"/>
          <w:u w:val="single"/>
        </w:rPr>
        <w:tab/>
      </w:r>
    </w:p>
    <w:p w:rsidR="00FD2592" w:rsidRDefault="00FD2592" w:rsidP="00FD2592">
      <w:pPr>
        <w:pStyle w:val="Normal1"/>
        <w:spacing w:before="1"/>
        <w:rPr>
          <w:sz w:val="24"/>
          <w:szCs w:val="24"/>
        </w:rPr>
      </w:pP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FD2592" w:rsidTr="00861557">
        <w:trPr>
          <w:trHeight w:val="420"/>
        </w:trPr>
        <w:tc>
          <w:tcPr>
            <w:tcW w:w="9218" w:type="dxa"/>
            <w:shd w:val="clear" w:color="auto" w:fill="E4E4E4"/>
          </w:tcPr>
          <w:p w:rsidR="00FD2592" w:rsidRDefault="00FD2592" w:rsidP="008615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 w:hanging="103"/>
              <w:jc w:val="center"/>
              <w:rPr>
                <w:color w:val="000000"/>
              </w:rPr>
            </w:pPr>
            <w:r>
              <w:rPr>
                <w:rFonts w:eastAsia="Book Antiqua"/>
                <w:color w:val="000000"/>
              </w:rPr>
              <w:t>Step 1—Desired Results</w:t>
            </w:r>
          </w:p>
        </w:tc>
      </w:tr>
      <w:tr w:rsidR="00FD2592" w:rsidTr="00205A9A">
        <w:trPr>
          <w:trHeight w:val="1770"/>
        </w:trPr>
        <w:tc>
          <w:tcPr>
            <w:tcW w:w="9218" w:type="dxa"/>
          </w:tcPr>
          <w:p w:rsidR="00FD2592" w:rsidRDefault="00FD2592" w:rsidP="008615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79" w:hanging="103"/>
              <w:rPr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</w:rPr>
              <w:t>Standard Outcomes for Learning (ACTFL Standard 1.1)—Answer’s the question, what should students know, understand, and be able to do as a result of the lesson?</w:t>
            </w:r>
          </w:p>
          <w:p w:rsidR="006A552C" w:rsidRDefault="006A552C" w:rsidP="006A552C">
            <w:pPr>
              <w:pStyle w:val="Table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679"/>
            </w:pPr>
            <w:r>
              <w:rPr>
                <w:rFonts w:hint="eastAsia"/>
              </w:rPr>
              <w:t>C</w:t>
            </w:r>
            <w:r>
              <w:t>o</w:t>
            </w:r>
            <w:r>
              <w:rPr>
                <w:rFonts w:hint="eastAsia"/>
              </w:rPr>
              <w:t xml:space="preserve">ntent: </w:t>
            </w:r>
            <w:r w:rsidR="004C7355">
              <w:rPr>
                <w:rFonts w:hint="eastAsia"/>
              </w:rPr>
              <w:t xml:space="preserve">Ss can </w:t>
            </w:r>
            <w:r w:rsidR="00EE164D">
              <w:t>ask and answer the question</w:t>
            </w:r>
            <w:proofErr w:type="gramStart"/>
            <w:r w:rsidR="00EE164D">
              <w:t>:  “</w:t>
            </w:r>
            <w:proofErr w:type="gramEnd"/>
            <w:r w:rsidR="00EE164D">
              <w:rPr>
                <w:rFonts w:hint="eastAsia"/>
              </w:rPr>
              <w:t>你几岁？</w:t>
            </w:r>
            <w:r w:rsidR="00EE164D">
              <w:t>How old are you?” “</w:t>
            </w:r>
            <w:r w:rsidR="00EE164D">
              <w:rPr>
                <w:rFonts w:hint="eastAsia"/>
              </w:rPr>
              <w:t>我七岁。</w:t>
            </w:r>
            <w:r w:rsidR="00EE164D">
              <w:rPr>
                <w:rFonts w:hint="eastAsia"/>
              </w:rPr>
              <w:t>I</w:t>
            </w:r>
            <w:r w:rsidR="00EE164D">
              <w:t>’m seven years old.”</w:t>
            </w:r>
          </w:p>
          <w:p w:rsidR="00FD2592" w:rsidRDefault="006A552C" w:rsidP="004C7355">
            <w:pPr>
              <w:pStyle w:val="Table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679"/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Culture: Ss know about the </w:t>
            </w:r>
            <w:r w:rsidR="0041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relation between days of a week and stars.</w:t>
            </w:r>
          </w:p>
        </w:tc>
      </w:tr>
      <w:tr w:rsidR="00FD2592" w:rsidTr="00861557">
        <w:trPr>
          <w:trHeight w:val="420"/>
        </w:trPr>
        <w:tc>
          <w:tcPr>
            <w:tcW w:w="9218" w:type="dxa"/>
            <w:shd w:val="clear" w:color="auto" w:fill="E4E4E4"/>
          </w:tcPr>
          <w:p w:rsidR="00FD2592" w:rsidRDefault="00FD2592" w:rsidP="008615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1" w:right="3130" w:hanging="103"/>
              <w:jc w:val="center"/>
              <w:rPr>
                <w:color w:val="000000"/>
              </w:rPr>
            </w:pPr>
            <w:r>
              <w:rPr>
                <w:rFonts w:eastAsia="Book Antiqua"/>
                <w:color w:val="000000"/>
              </w:rPr>
              <w:t>Step 2—Assessment Evidence</w:t>
            </w:r>
          </w:p>
        </w:tc>
      </w:tr>
      <w:tr w:rsidR="00FD2592" w:rsidTr="00AD69AF">
        <w:trPr>
          <w:trHeight w:val="1108"/>
        </w:trPr>
        <w:tc>
          <w:tcPr>
            <w:tcW w:w="9218" w:type="dxa"/>
          </w:tcPr>
          <w:p w:rsidR="00FD2592" w:rsidRDefault="00FD2592" w:rsidP="008615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 w:right="679" w:hanging="103"/>
              <w:rPr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</w:rPr>
              <w:t>Performance task—What will students do to show what they have learned?</w:t>
            </w:r>
          </w:p>
          <w:p w:rsidR="00153D0D" w:rsidRDefault="00153D0D" w:rsidP="00153D0D">
            <w:pPr>
              <w:pStyle w:val="Table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679"/>
            </w:pPr>
            <w:r>
              <w:rPr>
                <w:rFonts w:hint="eastAsia"/>
              </w:rPr>
              <w:t xml:space="preserve">Ss can </w:t>
            </w:r>
            <w:r>
              <w:t>ask and answer the question</w:t>
            </w:r>
            <w:r>
              <w:t xml:space="preserve"> by themselves</w:t>
            </w:r>
            <w:proofErr w:type="gramStart"/>
            <w:r>
              <w:t>:  “</w:t>
            </w:r>
            <w:proofErr w:type="gramEnd"/>
            <w:r>
              <w:rPr>
                <w:rFonts w:hint="eastAsia"/>
              </w:rPr>
              <w:t>你几岁？</w:t>
            </w:r>
            <w:r>
              <w:t>How old are you?” “</w:t>
            </w:r>
            <w:r>
              <w:rPr>
                <w:rFonts w:hint="eastAsia"/>
              </w:rPr>
              <w:t>我七岁。</w:t>
            </w:r>
            <w:r>
              <w:rPr>
                <w:rFonts w:hint="eastAsia"/>
              </w:rPr>
              <w:t>I</w:t>
            </w:r>
            <w:r>
              <w:t>’m seven years old.”</w:t>
            </w:r>
          </w:p>
          <w:p w:rsidR="004C7355" w:rsidRPr="00214847" w:rsidRDefault="004C7355" w:rsidP="004C7355">
            <w:pPr>
              <w:pStyle w:val="TableParagraph"/>
              <w:spacing w:line="276" w:lineRule="auto"/>
              <w:ind w:left="0" w:righ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153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know the meaning of the word “</w:t>
            </w:r>
            <w:r w:rsidR="00153D0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几</w:t>
            </w:r>
            <w:r w:rsidR="00153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 and “</w:t>
            </w:r>
            <w:r w:rsidR="00153D0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岁</w:t>
            </w:r>
            <w:r w:rsidR="00153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="006A552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.</w:t>
            </w:r>
          </w:p>
          <w:p w:rsidR="00FD2592" w:rsidRPr="006A552C" w:rsidRDefault="004C7355" w:rsidP="004C7355">
            <w:pPr>
              <w:pStyle w:val="Normal1"/>
              <w:spacing w:line="276" w:lineRule="auto"/>
              <w:ind w:right="679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1484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5B65D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Ss</w:t>
            </w:r>
            <w:r w:rsidRPr="0021484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can </w:t>
            </w:r>
            <w:r w:rsidR="00153D0D">
              <w:rPr>
                <w:rFonts w:ascii="Times New Roman" w:eastAsia="Arial Unicode MS" w:hAnsi="Times New Roman" w:cs="Times New Roman" w:hint="eastAsia"/>
                <w:color w:val="000000" w:themeColor="text1"/>
                <w:sz w:val="24"/>
                <w:szCs w:val="24"/>
              </w:rPr>
              <w:t>un</w:t>
            </w:r>
            <w:r w:rsidR="00153D0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derstand a Chinese dialog talking about age</w:t>
            </w:r>
            <w:r w:rsidRPr="0021484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:rsidR="00FD2592" w:rsidRDefault="00FD2592" w:rsidP="00FD2592">
      <w:pPr>
        <w:pStyle w:val="Normal1"/>
        <w:spacing w:line="263" w:lineRule="auto"/>
      </w:pP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AD69AF" w:rsidTr="00861557">
        <w:trPr>
          <w:trHeight w:val="420"/>
        </w:trPr>
        <w:tc>
          <w:tcPr>
            <w:tcW w:w="9218" w:type="dxa"/>
            <w:shd w:val="clear" w:color="auto" w:fill="E4E4E4"/>
          </w:tcPr>
          <w:p w:rsidR="00AD69AF" w:rsidRDefault="00AD69AF" w:rsidP="008615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 w:hanging="103"/>
              <w:rPr>
                <w:color w:val="000000"/>
              </w:rPr>
            </w:pPr>
            <w:r>
              <w:rPr>
                <w:rFonts w:eastAsia="Book Antiqua"/>
                <w:color w:val="000000"/>
              </w:rPr>
              <w:t>Step 3—Learning Plan</w:t>
            </w:r>
          </w:p>
        </w:tc>
      </w:tr>
      <w:tr w:rsidR="00AD69AF" w:rsidTr="00861557">
        <w:trPr>
          <w:trHeight w:val="3813"/>
        </w:trPr>
        <w:tc>
          <w:tcPr>
            <w:tcW w:w="9218" w:type="dxa"/>
          </w:tcPr>
          <w:p w:rsidR="00AD69AF" w:rsidRDefault="00AD69AF" w:rsidP="008615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 w:right="679" w:hanging="103"/>
              <w:rPr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</w:rPr>
              <w:t>Learning activities - Answer’s the question, how do I teach it?</w:t>
            </w:r>
          </w:p>
          <w:p w:rsidR="004E18CD" w:rsidRDefault="00E75368" w:rsidP="00E75368">
            <w:pPr>
              <w:pStyle w:val="TableParagraph"/>
              <w:spacing w:line="263" w:lineRule="exact"/>
              <w:ind w:right="679"/>
            </w:pPr>
            <w:r>
              <w:t xml:space="preserve">Step </w:t>
            </w:r>
            <w:proofErr w:type="gramStart"/>
            <w:r>
              <w:t xml:space="preserve">1  </w:t>
            </w:r>
            <w:r w:rsidR="004E18CD">
              <w:rPr>
                <w:rFonts w:hint="eastAsia"/>
              </w:rPr>
              <w:t>T</w:t>
            </w:r>
            <w:proofErr w:type="gramEnd"/>
            <w:r w:rsidR="004E18CD">
              <w:rPr>
                <w:rFonts w:hint="eastAsia"/>
              </w:rPr>
              <w:t xml:space="preserve"> </w:t>
            </w:r>
            <w:r w:rsidR="00153D0D">
              <w:t>shows pictures and ask Ss to guess the meaning of the word “</w:t>
            </w:r>
            <w:r w:rsidR="00153D0D">
              <w:rPr>
                <w:rFonts w:hint="eastAsia"/>
              </w:rPr>
              <w:t>几</w:t>
            </w:r>
            <w:r w:rsidR="00153D0D">
              <w:t xml:space="preserve">” and </w:t>
            </w:r>
            <w:r w:rsidR="00153D0D">
              <w:rPr>
                <w:rFonts w:hint="eastAsia"/>
              </w:rPr>
              <w:t>“岁”</w:t>
            </w:r>
            <w:r w:rsidR="00153D0D">
              <w:rPr>
                <w:rFonts w:hint="eastAsia"/>
              </w:rPr>
              <w:t>Then</w:t>
            </w:r>
            <w:r w:rsidR="00153D0D">
              <w:t xml:space="preserve"> ask them the meaning of the sentence “</w:t>
            </w:r>
            <w:r w:rsidR="00153D0D">
              <w:rPr>
                <w:rFonts w:hint="eastAsia"/>
              </w:rPr>
              <w:t>你几岁？</w:t>
            </w:r>
            <w:r w:rsidR="00153D0D">
              <w:t>”</w:t>
            </w:r>
          </w:p>
          <w:p w:rsidR="002C6A67" w:rsidRDefault="002C6A67" w:rsidP="004E18CD">
            <w:pPr>
              <w:pStyle w:val="TableParagraph"/>
              <w:spacing w:line="263" w:lineRule="exact"/>
              <w:ind w:right="679"/>
            </w:pPr>
          </w:p>
          <w:p w:rsidR="00E75368" w:rsidRDefault="00E75368" w:rsidP="004E18CD">
            <w:pPr>
              <w:pStyle w:val="TableParagraph"/>
              <w:spacing w:line="263" w:lineRule="exact"/>
              <w:ind w:right="679"/>
            </w:pPr>
            <w:r>
              <w:rPr>
                <w:rFonts w:hint="eastAsia"/>
              </w:rPr>
              <w:t xml:space="preserve">Step </w:t>
            </w:r>
            <w:proofErr w:type="gramStart"/>
            <w:r>
              <w:rPr>
                <w:rFonts w:hint="eastAsia"/>
              </w:rPr>
              <w:t xml:space="preserve">2  </w:t>
            </w:r>
            <w:r w:rsidR="00153D0D">
              <w:rPr>
                <w:rFonts w:hint="eastAsia"/>
              </w:rPr>
              <w:t>Pra</w:t>
            </w:r>
            <w:r w:rsidR="00153D0D">
              <w:t>ctice</w:t>
            </w:r>
            <w:proofErr w:type="gramEnd"/>
            <w:r w:rsidR="00153D0D">
              <w:t xml:space="preserve"> asking and answering the sentence with different pictures. Ss need to count the candles on the cake and answer the age</w:t>
            </w:r>
            <w:r w:rsidR="004F2D87">
              <w:t>.</w:t>
            </w:r>
          </w:p>
          <w:p w:rsidR="002C6A67" w:rsidRDefault="002C6A67" w:rsidP="004E18CD">
            <w:pPr>
              <w:pStyle w:val="TableParagraph"/>
              <w:spacing w:line="263" w:lineRule="exact"/>
              <w:ind w:right="679"/>
            </w:pPr>
          </w:p>
          <w:p w:rsidR="004E18CD" w:rsidRDefault="004E18CD" w:rsidP="004E18CD">
            <w:pPr>
              <w:pStyle w:val="TableParagraph"/>
              <w:spacing w:line="263" w:lineRule="exact"/>
              <w:ind w:right="679"/>
            </w:pPr>
            <w:r>
              <w:rPr>
                <w:rFonts w:hint="eastAsia"/>
              </w:rPr>
              <w:t xml:space="preserve">Step 3 </w:t>
            </w:r>
            <w:r w:rsidR="00153D0D">
              <w:t>Ball game. Ss pass a ball to one another and the whole class ask the question and the student who gets the ball says his/her age.</w:t>
            </w:r>
          </w:p>
          <w:p w:rsidR="00561D12" w:rsidRPr="00561D12" w:rsidRDefault="00561D12" w:rsidP="004E18CD">
            <w:pPr>
              <w:pStyle w:val="TableParagraph"/>
              <w:spacing w:line="263" w:lineRule="exact"/>
              <w:ind w:right="679"/>
            </w:pPr>
          </w:p>
          <w:p w:rsidR="008E356C" w:rsidRDefault="002C6A67" w:rsidP="004E18CD">
            <w:pPr>
              <w:pStyle w:val="TableParagraph"/>
              <w:spacing w:line="263" w:lineRule="exact"/>
              <w:ind w:right="679"/>
            </w:pPr>
            <w:r>
              <w:rPr>
                <w:rFonts w:hint="eastAsia"/>
              </w:rPr>
              <w:t xml:space="preserve">Step 4 </w:t>
            </w:r>
            <w:r w:rsidR="00153D0D">
              <w:t xml:space="preserve">Guessing game. Ss guess T’s age by saying the sentence with the age they guess. </w:t>
            </w:r>
          </w:p>
          <w:p w:rsidR="00F20A39" w:rsidRDefault="00F20A39" w:rsidP="004E18CD">
            <w:pPr>
              <w:pStyle w:val="TableParagraph"/>
              <w:spacing w:line="263" w:lineRule="exact"/>
              <w:ind w:right="679"/>
            </w:pPr>
          </w:p>
          <w:p w:rsidR="00BE240F" w:rsidRDefault="008E356C" w:rsidP="007243D9">
            <w:pPr>
              <w:pStyle w:val="TableParagraph"/>
              <w:spacing w:line="263" w:lineRule="exact"/>
              <w:ind w:right="679"/>
            </w:pPr>
            <w:r>
              <w:rPr>
                <w:rFonts w:hint="eastAsia"/>
              </w:rPr>
              <w:t xml:space="preserve">Step 5 </w:t>
            </w:r>
            <w:r w:rsidR="00180363">
              <w:t>Watch a video</w:t>
            </w:r>
            <w:r w:rsidR="007243D9">
              <w:t>.</w:t>
            </w:r>
            <w:r w:rsidR="00180363">
              <w:t xml:space="preserve"> Ss watch a cartoon video talking about age. They need to tell the age of the different people in the video.</w:t>
            </w:r>
          </w:p>
          <w:p w:rsidR="005C7BCC" w:rsidRPr="00E75368" w:rsidRDefault="005C7BCC" w:rsidP="007243D9">
            <w:pPr>
              <w:pStyle w:val="TableParagraph"/>
              <w:spacing w:line="263" w:lineRule="exact"/>
              <w:ind w:left="0" w:right="679"/>
              <w:rPr>
                <w:rFonts w:eastAsiaTheme="minorEastAsia"/>
              </w:rPr>
            </w:pPr>
          </w:p>
        </w:tc>
      </w:tr>
      <w:tr w:rsidR="00AD69AF" w:rsidTr="00861557">
        <w:trPr>
          <w:trHeight w:val="420"/>
        </w:trPr>
        <w:tc>
          <w:tcPr>
            <w:tcW w:w="9218" w:type="dxa"/>
            <w:shd w:val="clear" w:color="auto" w:fill="E4E4E4"/>
          </w:tcPr>
          <w:p w:rsidR="00AD69AF" w:rsidRDefault="00AD69AF" w:rsidP="008615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 w:hanging="103"/>
              <w:jc w:val="center"/>
              <w:rPr>
                <w:color w:val="000000"/>
              </w:rPr>
            </w:pPr>
            <w:r>
              <w:rPr>
                <w:rFonts w:eastAsia="Book Antiqua"/>
                <w:color w:val="000000"/>
              </w:rPr>
              <w:t>Step 4—Reflection</w:t>
            </w:r>
          </w:p>
        </w:tc>
      </w:tr>
      <w:tr w:rsidR="00AD69AF" w:rsidTr="00356060">
        <w:trPr>
          <w:trHeight w:val="1888"/>
        </w:trPr>
        <w:tc>
          <w:tcPr>
            <w:tcW w:w="9218" w:type="dxa"/>
          </w:tcPr>
          <w:p w:rsidR="00AD69AF" w:rsidRDefault="00AD69AF" w:rsidP="008615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1843" w:hanging="103"/>
              <w:rPr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rFonts w:eastAsia="Book Antiqua"/>
                <w:i/>
                <w:color w:val="000000"/>
              </w:rPr>
              <w:t>time.</w:t>
            </w:r>
            <w:proofErr w:type="gramEnd"/>
          </w:p>
          <w:p w:rsidR="00AD69AF" w:rsidRPr="00BE240F" w:rsidRDefault="00356060" w:rsidP="00BE240F">
            <w:r>
              <w:rPr>
                <w:rFonts w:hint="eastAsia"/>
              </w:rPr>
              <w:t>The</w:t>
            </w:r>
            <w:r>
              <w:t xml:space="preserve"> student</w:t>
            </w:r>
            <w:r w:rsidR="00A24507">
              <w:t>s</w:t>
            </w:r>
            <w:r>
              <w:t xml:space="preserve"> enjoyed the </w:t>
            </w:r>
            <w:r w:rsidR="00180363">
              <w:t>ball game a lot and it’s a good way to engage them in sentence practicing</w:t>
            </w:r>
            <w:r>
              <w:t>.</w:t>
            </w:r>
            <w:r w:rsidR="00180363">
              <w:t xml:space="preserve"> Most of them can say their age at the end of the class. But it’s a pity that I didn’t find a good song about age.</w:t>
            </w:r>
            <w:bookmarkStart w:id="0" w:name="_GoBack"/>
            <w:bookmarkEnd w:id="0"/>
          </w:p>
        </w:tc>
      </w:tr>
    </w:tbl>
    <w:p w:rsidR="00EA7C69" w:rsidRPr="00AD69AF" w:rsidRDefault="00EA7C69" w:rsidP="00AD69AF">
      <w:pPr>
        <w:spacing w:line="223" w:lineRule="exact"/>
        <w:rPr>
          <w:rFonts w:eastAsiaTheme="minorEastAsia"/>
        </w:rPr>
      </w:pPr>
    </w:p>
    <w:sectPr w:rsidR="00EA7C69" w:rsidRPr="00AD69AF" w:rsidSect="00EA7C69">
      <w:headerReference w:type="default" r:id="rId7"/>
      <w:pgSz w:w="12240" w:h="15840"/>
      <w:pgMar w:top="1440" w:right="1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557" w:rsidRDefault="00861557" w:rsidP="00EA7C69">
      <w:r>
        <w:separator/>
      </w:r>
    </w:p>
  </w:endnote>
  <w:endnote w:type="continuationSeparator" w:id="0">
    <w:p w:rsidR="00861557" w:rsidRDefault="00861557" w:rsidP="00EA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Sung Light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557" w:rsidRDefault="00861557" w:rsidP="00EA7C69">
      <w:r>
        <w:separator/>
      </w:r>
    </w:p>
  </w:footnote>
  <w:footnote w:type="continuationSeparator" w:id="0">
    <w:p w:rsidR="00861557" w:rsidRDefault="00861557" w:rsidP="00EA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57" w:rsidRDefault="00861557">
    <w:pPr>
      <w:pStyle w:val="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4483D"/>
    <w:multiLevelType w:val="multilevel"/>
    <w:tmpl w:val="115EB0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093884"/>
    <w:multiLevelType w:val="multilevel"/>
    <w:tmpl w:val="E3B896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1CF6AAC"/>
    <w:multiLevelType w:val="hybridMultilevel"/>
    <w:tmpl w:val="FD52D162"/>
    <w:lvl w:ilvl="0" w:tplc="598237AC">
      <w:start w:val="1"/>
      <w:numFmt w:val="decimal"/>
      <w:lvlText w:val="%1."/>
      <w:lvlJc w:val="left"/>
      <w:pPr>
        <w:ind w:left="463" w:hanging="360"/>
      </w:pPr>
      <w:rPr>
        <w:rFonts w:ascii="Book Antiqua" w:eastAsia="Book Antiqua" w:hAnsi="Book Antiqua" w:cs="Book Antiqua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53AB0918"/>
    <w:multiLevelType w:val="hybridMultilevel"/>
    <w:tmpl w:val="FD52D162"/>
    <w:lvl w:ilvl="0" w:tplc="598237AC">
      <w:start w:val="1"/>
      <w:numFmt w:val="decimal"/>
      <w:lvlText w:val="%1."/>
      <w:lvlJc w:val="left"/>
      <w:pPr>
        <w:ind w:left="463" w:hanging="360"/>
      </w:pPr>
      <w:rPr>
        <w:rFonts w:ascii="Book Antiqua" w:eastAsia="Book Antiqua" w:hAnsi="Book Antiqua" w:cs="Book Antiqua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 w15:restartNumberingAfterBreak="0">
    <w:nsid w:val="72A56180"/>
    <w:multiLevelType w:val="multilevel"/>
    <w:tmpl w:val="F3D24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C69"/>
    <w:rsid w:val="00153D0D"/>
    <w:rsid w:val="00173BA8"/>
    <w:rsid w:val="00180363"/>
    <w:rsid w:val="001E5C49"/>
    <w:rsid w:val="00205A9A"/>
    <w:rsid w:val="002C6A67"/>
    <w:rsid w:val="00356060"/>
    <w:rsid w:val="00406927"/>
    <w:rsid w:val="004115F8"/>
    <w:rsid w:val="004C7355"/>
    <w:rsid w:val="004D29B8"/>
    <w:rsid w:val="004E18CD"/>
    <w:rsid w:val="004F2D87"/>
    <w:rsid w:val="00561D12"/>
    <w:rsid w:val="005B65D4"/>
    <w:rsid w:val="005C7BCC"/>
    <w:rsid w:val="005F46FB"/>
    <w:rsid w:val="00686E3A"/>
    <w:rsid w:val="006A552C"/>
    <w:rsid w:val="006B4F71"/>
    <w:rsid w:val="006B7738"/>
    <w:rsid w:val="007243D9"/>
    <w:rsid w:val="00861557"/>
    <w:rsid w:val="00880363"/>
    <w:rsid w:val="008E356C"/>
    <w:rsid w:val="00A028D8"/>
    <w:rsid w:val="00A24507"/>
    <w:rsid w:val="00AB7576"/>
    <w:rsid w:val="00AD69AF"/>
    <w:rsid w:val="00BD0AC2"/>
    <w:rsid w:val="00BD5F8D"/>
    <w:rsid w:val="00BE240F"/>
    <w:rsid w:val="00CB0EE0"/>
    <w:rsid w:val="00CB7F24"/>
    <w:rsid w:val="00D051F8"/>
    <w:rsid w:val="00D777C6"/>
    <w:rsid w:val="00DA0C5F"/>
    <w:rsid w:val="00E25767"/>
    <w:rsid w:val="00E75368"/>
    <w:rsid w:val="00EA7C69"/>
    <w:rsid w:val="00EC403B"/>
    <w:rsid w:val="00EC725E"/>
    <w:rsid w:val="00EE164D"/>
    <w:rsid w:val="00F20A39"/>
    <w:rsid w:val="00FD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3DA49EC5"/>
  <w15:docId w15:val="{81657E42-CC44-488C-84BC-04A4D36A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7C69"/>
    <w:pPr>
      <w:widowControl w:val="0"/>
    </w:pPr>
    <w:rPr>
      <w:rFonts w:ascii="Book Antiqua" w:eastAsia="Arial Unicode MS" w:hAnsi="Book Antiqua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7C69"/>
    <w:rPr>
      <w:u w:val="single"/>
    </w:rPr>
  </w:style>
  <w:style w:type="table" w:customStyle="1" w:styleId="TableNormal1">
    <w:name w:val="Table Normal1"/>
    <w:rsid w:val="00EA7C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页眉与页脚"/>
    <w:rsid w:val="00EA7C69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BodyText">
    <w:name w:val="Body Text"/>
    <w:rsid w:val="00EA7C69"/>
    <w:pPr>
      <w:widowControl w:val="0"/>
      <w:spacing w:before="54"/>
    </w:pPr>
    <w:rPr>
      <w:rFonts w:ascii="Book Antiqua" w:eastAsia="Book Antiqua" w:hAnsi="Book Antiqua" w:cs="Book Antiqua"/>
      <w:color w:val="000000"/>
      <w:sz w:val="24"/>
      <w:szCs w:val="24"/>
      <w:u w:color="000000"/>
    </w:rPr>
  </w:style>
  <w:style w:type="paragraph" w:customStyle="1" w:styleId="TableParagraph">
    <w:name w:val="Table Paragraph"/>
    <w:uiPriority w:val="1"/>
    <w:qFormat/>
    <w:rsid w:val="00EA7C69"/>
    <w:pPr>
      <w:widowControl w:val="0"/>
      <w:spacing w:line="271" w:lineRule="exact"/>
      <w:ind w:left="103" w:right="3130"/>
    </w:pPr>
    <w:rPr>
      <w:rFonts w:ascii="Book Antiqua" w:eastAsia="Arial Unicode MS" w:hAnsi="Book Antiqua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FD2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2592"/>
    <w:rPr>
      <w:rFonts w:ascii="Book Antiqua" w:eastAsia="Arial Unicode MS" w:hAnsi="Book Antiqua" w:cs="Arial Unicode MS"/>
      <w:color w:val="00000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FD25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2592"/>
    <w:rPr>
      <w:rFonts w:ascii="Book Antiqua" w:eastAsia="Arial Unicode MS" w:hAnsi="Book Antiqua" w:cs="Arial Unicode MS"/>
      <w:color w:val="000000"/>
      <w:sz w:val="18"/>
      <w:szCs w:val="18"/>
      <w:u w:color="000000"/>
    </w:rPr>
  </w:style>
  <w:style w:type="paragraph" w:customStyle="1" w:styleId="Normal1">
    <w:name w:val="Normal1"/>
    <w:rsid w:val="00FD259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Book Antiqua" w:hAnsi="Book Antiqua" w:cs="Book Antiqua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Wu, Jiaman</cp:lastModifiedBy>
  <cp:revision>18</cp:revision>
  <dcterms:created xsi:type="dcterms:W3CDTF">2019-09-11T19:28:00Z</dcterms:created>
  <dcterms:modified xsi:type="dcterms:W3CDTF">2022-05-20T18:52:00Z</dcterms:modified>
</cp:coreProperties>
</file>