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u w:val="single"/>
          <w:lang w:val="en-US" w:eastAsia="zh-CN"/>
        </w:rPr>
      </w:pPr>
    </w:p>
    <w:p>
      <w:pPr>
        <w:jc w:val="center"/>
        <w:rPr>
          <w:b/>
          <w:sz w:val="28"/>
          <w:szCs w:val="28"/>
          <w:u w:val="single"/>
        </w:rPr>
      </w:pPr>
      <w:r>
        <w:rPr>
          <w:b/>
          <w:sz w:val="28"/>
          <w:szCs w:val="28"/>
          <w:u w:val="single"/>
        </w:rPr>
        <w:t>Lesson Plan</w:t>
      </w:r>
    </w:p>
    <w:tbl>
      <w:tblPr>
        <w:tblStyle w:val="16"/>
        <w:tblW w:w="11565" w:type="dxa"/>
        <w:tblInd w:w="-10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860"/>
        <w:gridCol w:w="2985"/>
        <w:gridCol w:w="3675"/>
        <w:gridCol w:w="915"/>
        <w:gridCol w:w="21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0" w:hRule="atLeast"/>
        </w:trPr>
        <w:tc>
          <w:tcPr>
            <w:tcW w:w="4845" w:type="dxa"/>
            <w:gridSpan w:val="2"/>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rPr>
                <w:b/>
              </w:rPr>
              <w:t>Teacher:</w:t>
            </w:r>
            <w:r>
              <w:t xml:space="preserve"> Hu Qian</w:t>
            </w:r>
          </w:p>
        </w:tc>
        <w:tc>
          <w:tcPr>
            <w:tcW w:w="4590" w:type="dxa"/>
            <w:gridSpan w:val="2"/>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rPr>
                <w:b/>
              </w:rPr>
              <w:t>Class:</w:t>
            </w:r>
            <w:r>
              <w:t xml:space="preserve"> Chinese 2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hint="default"/>
                <w:lang w:eastAsia="zh-CN"/>
              </w:rPr>
            </w:pPr>
            <w:r>
              <w:rPr>
                <w:rFonts w:hint="default"/>
                <w:lang w:eastAsia="zh-CN"/>
              </w:rPr>
              <w:t>Sports, Activities and Future Plans</w:t>
            </w:r>
          </w:p>
        </w:tc>
        <w:tc>
          <w:tcPr>
            <w:tcW w:w="213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rPr>
                <w:lang w:val="en-US" w:eastAsia="zh-CN"/>
              </w:rPr>
            </w:pPr>
            <w:r>
              <w:rPr>
                <w:b/>
              </w:rPr>
              <w:t>Date:</w:t>
            </w:r>
            <w:r>
              <w:t xml:space="preserve"> </w:t>
            </w:r>
            <w:r>
              <w:t>Apr</w:t>
            </w:r>
            <w:r>
              <w:t xml:space="preserve">. </w:t>
            </w:r>
            <w:r>
              <w:rPr>
                <w:lang w:eastAsia="zh-CN"/>
              </w:rPr>
              <w:t>1</w:t>
            </w:r>
            <w:r>
              <w:rPr>
                <w:lang w:eastAsia="zh-CN"/>
              </w:rPr>
              <w:t>8</w:t>
            </w:r>
            <w:r>
              <w:rPr>
                <w:lang w:eastAsia="zh-CN"/>
              </w:rPr>
              <w:t>th</w:t>
            </w:r>
          </w:p>
        </w:tc>
      </w:tr>
      <w:tr>
        <w:trPr>
          <w:trHeight w:val="420" w:hRule="atLeast"/>
        </w:trPr>
        <w:tc>
          <w:tcPr>
            <w:tcW w:w="11565" w:type="dxa"/>
            <w:gridSpan w:val="5"/>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rPr>
                <w:b/>
              </w:rPr>
            </w:pPr>
            <w:r>
              <w:rPr>
                <w:b/>
              </w:rPr>
              <w:t xml:space="preserve">Background Information: </w:t>
            </w:r>
          </w:p>
          <w:p>
            <w:pPr>
              <w:rPr>
                <w:lang w:eastAsia="zh-CN"/>
              </w:rPr>
            </w:pPr>
            <w:r>
              <w:rPr>
                <w:rFonts w:hint="default"/>
                <w:lang w:eastAsia="zh-CN"/>
              </w:rPr>
              <w:t xml:space="preserve">As the </w:t>
            </w:r>
            <w:r>
              <w:rPr>
                <w:rFonts w:hint="default"/>
                <w:lang w:eastAsia="zh-CN"/>
              </w:rPr>
              <w:t>last</w:t>
            </w:r>
            <w:r>
              <w:rPr>
                <w:rFonts w:hint="default"/>
                <w:lang w:eastAsia="zh-CN"/>
              </w:rPr>
              <w:t xml:space="preserve"> lesson of the Unit about School Life, students</w:t>
            </w:r>
            <w:r>
              <w:rPr>
                <w:rFonts w:hint="default"/>
                <w:lang w:eastAsia="zh-CN"/>
              </w:rPr>
              <w:t xml:space="preserve"> have already learned parts of vocabularies of leisure activities, which can help boost their confidence of learning the new activities in this lesson. For the other, discussing varieties of activities and talking about what they are going to do in the future is closely connected with the students’ daily life, stirring their interest in engaging in the class. </w:t>
            </w:r>
          </w:p>
        </w:tc>
      </w:tr>
      <w:tr>
        <w:trPr>
          <w:trHeight w:val="420" w:hRule="atLeast"/>
        </w:trPr>
        <w:tc>
          <w:tcPr>
            <w:tcW w:w="11565" w:type="dxa"/>
            <w:gridSpan w:val="5"/>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rPr>
                <w:b/>
              </w:rPr>
              <w:t>Objective(s):</w:t>
            </w:r>
            <w:r>
              <w:t xml:space="preserve"> By the end of this lesson, students will be able to (SWBAT)…</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rPr>
                <w:lang w:val="en-US" w:eastAsia="zh-CN"/>
              </w:rPr>
            </w:pPr>
            <w:r>
              <w:t xml:space="preserve">(content)  </w:t>
            </w:r>
            <w:r>
              <w:rPr>
                <w:rFonts w:hint="eastAsia"/>
              </w:rPr>
              <w:t xml:space="preserve">describe </w:t>
            </w:r>
            <w:r>
              <w:rPr>
                <w:rFonts w:hint="default"/>
              </w:rPr>
              <w:t>various sports activities and typical living places</w:t>
            </w:r>
            <w:r>
              <w:rPr>
                <w:rFonts w:hint="default"/>
              </w:rPr>
              <w:t xml:space="preserve">; </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pacing w:line="240" w:lineRule="auto"/>
              <w:ind w:left="360" w:leftChars="0"/>
              <w:rPr>
                <w:lang w:eastAsia="zh-CN"/>
              </w:rPr>
            </w:pPr>
            <w:r>
              <w:rPr>
                <w:rFonts w:hint="default"/>
              </w:rPr>
              <w:t xml:space="preserve">                      </w:t>
            </w:r>
            <w:r>
              <w:rPr>
                <w:rFonts w:hint="default"/>
              </w:rPr>
              <w:t>talk about what they are going to do in the future</w:t>
            </w:r>
            <w:r>
              <w:rPr>
                <w:rFonts w:hint="default"/>
              </w:rPr>
              <w:t>;</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pacing w:line="240" w:lineRule="auto"/>
              <w:ind w:left="360" w:leftChars="0" w:firstLine="1320" w:firstLineChars="600"/>
              <w:rPr>
                <w:lang w:val="en-US" w:eastAsia="zh-CN"/>
              </w:rPr>
            </w:pPr>
            <w:r>
              <w:t>read and use target words to</w:t>
            </w:r>
            <w:r>
              <w:t xml:space="preserve"> introduce their weekend plans.</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pPr>
            <w:r>
              <w:t xml:space="preserve">(language) translate and use sentence </w:t>
            </w:r>
            <w:r>
              <w:rPr>
                <w:rFonts w:hint="default"/>
              </w:rPr>
              <w:t xml:space="preserve">“ </w:t>
            </w:r>
            <w:r>
              <w:rPr>
                <w:rFonts w:hint="default"/>
              </w:rPr>
              <w:t>ni xiang zuo shen me</w:t>
            </w:r>
            <w:r>
              <w:rPr>
                <w:rFonts w:hint="default"/>
              </w:rPr>
              <w:t>?” (What</w:t>
            </w:r>
            <w:r>
              <w:rPr>
                <w:rFonts w:hint="default"/>
              </w:rPr>
              <w:t xml:space="preserve"> would you like to do</w:t>
            </w:r>
            <w:r>
              <w:rPr>
                <w:rFonts w:hint="default"/>
              </w:rPr>
              <w:t>?)</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pacing w:line="240" w:lineRule="auto"/>
              <w:ind w:left="360" w:leftChars="0"/>
              <w:rPr>
                <w:rFonts w:hint="default"/>
              </w:rPr>
            </w:pPr>
            <w:r>
              <w:rPr>
                <w:rFonts w:hint="default"/>
              </w:rPr>
              <w:t xml:space="preserve">                                                                     “</w:t>
            </w:r>
            <w:r>
              <w:rPr>
                <w:rFonts w:hint="default"/>
              </w:rPr>
              <w:t>wo men zai gou wu zhong xin</w:t>
            </w:r>
            <w:r>
              <w:rPr>
                <w:rFonts w:hint="default"/>
              </w:rPr>
              <w:t>.” (</w:t>
            </w:r>
            <w:r>
              <w:rPr>
                <w:rFonts w:hint="default"/>
              </w:rPr>
              <w:t>We are in the shopping mall</w:t>
            </w:r>
            <w:r>
              <w:rPr>
                <w:rFonts w:hint="default"/>
              </w:rPr>
              <w:t xml:space="preserve">.)   </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pacing w:line="240" w:lineRule="auto"/>
              <w:ind w:left="360" w:leftChars="0"/>
              <w:rPr>
                <w:rFonts w:hint="default"/>
              </w:rPr>
            </w:pPr>
            <w:r>
              <w:rPr>
                <w:rFonts w:hint="default"/>
              </w:rPr>
              <w:t xml:space="preserve">                                                                     “</w:t>
            </w:r>
            <w:r>
              <w:rPr>
                <w:rFonts w:hint="default"/>
              </w:rPr>
              <w:t>ni yao qu da lan qiu ma</w:t>
            </w:r>
            <w:r>
              <w:rPr>
                <w:rFonts w:hint="default"/>
              </w:rPr>
              <w:t>?” (</w:t>
            </w:r>
            <w:r>
              <w:rPr>
                <w:rFonts w:hint="default"/>
              </w:rPr>
              <w:t>Are you going to the basketball court</w:t>
            </w:r>
            <w:r>
              <w:rPr>
                <w:rFonts w:hint="default"/>
              </w:rPr>
              <w:t>?)</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pacing w:line="240" w:lineRule="auto"/>
              <w:ind w:left="360" w:leftChars="0"/>
            </w:pPr>
            <w:r>
              <w:rPr>
                <w:rFonts w:hint="default"/>
              </w:rPr>
              <w:t xml:space="preserve">                                                                     “</w:t>
            </w:r>
            <w:r>
              <w:rPr>
                <w:rFonts w:hint="default"/>
              </w:rPr>
              <w:t>zhou mo ni yao qu na li</w:t>
            </w:r>
            <w:r>
              <w:rPr>
                <w:rFonts w:hint="default"/>
              </w:rPr>
              <w:t>” (</w:t>
            </w:r>
            <w:r>
              <w:rPr>
                <w:rFonts w:hint="default"/>
              </w:rPr>
              <w:t>Where are you going this weekend</w:t>
            </w:r>
            <w:r>
              <w:rPr>
                <w:rFonts w:hint="default"/>
              </w:rPr>
              <w:t xml:space="preserve">.)                                                            </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pPr>
            <w:r>
              <w:t xml:space="preserve">(skills) use comprehensible pronunciation (inc. intonation) in speech to </w:t>
            </w:r>
            <w:r>
              <w:t>describe sports activities</w:t>
            </w:r>
            <w:r>
              <w:t xml:space="preserve"> and </w:t>
            </w:r>
            <w:r>
              <w:t>talk about future plans</w:t>
            </w:r>
            <w:r>
              <w:rPr>
                <w:rFonts w:hint="eastAsia"/>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0" w:hRule="atLeast"/>
        </w:trPr>
        <w:tc>
          <w:tcPr>
            <w:tcW w:w="186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rPr>
                <w:b/>
              </w:rPr>
            </w:pPr>
            <w:r>
              <w:rPr>
                <w:b/>
              </w:rPr>
              <w:t>Assessment(s)</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pPr>
            <w:r>
              <w:t>Diagnostic</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pPr>
            <w:r>
              <w:t>Formative</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pPr>
            <w:r>
              <w:t>Summative</w:t>
            </w:r>
          </w:p>
        </w:tc>
        <w:tc>
          <w:tcPr>
            <w:tcW w:w="9705" w:type="dxa"/>
            <w:gridSpan w:val="4"/>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rPr>
                <w:sz w:val="20"/>
                <w:szCs w:val="20"/>
              </w:rPr>
            </w:pPr>
            <w:r>
              <w:rPr>
                <w:i/>
                <w:sz w:val="20"/>
                <w:szCs w:val="20"/>
              </w:rPr>
              <w:t>What will students do to show their progress towards or mastery of the objectives?</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rPr>
                <w:sz w:val="20"/>
                <w:szCs w:val="20"/>
              </w:rPr>
            </w:pPr>
            <w:r>
              <w:rPr>
                <w:sz w:val="20"/>
                <w:szCs w:val="20"/>
              </w:rPr>
              <w:t xml:space="preserve">Students will finish a </w:t>
            </w:r>
            <w:r>
              <w:rPr>
                <w:sz w:val="20"/>
                <w:szCs w:val="20"/>
              </w:rPr>
              <w:t>Brooket</w:t>
            </w:r>
            <w:r>
              <w:rPr>
                <w:rFonts w:hint="default"/>
                <w:sz w:val="20"/>
                <w:szCs w:val="20"/>
                <w:lang w:eastAsia="zh-Hans"/>
              </w:rPr>
              <w:t xml:space="preserve"> of vocabularies about </w:t>
            </w:r>
            <w:r>
              <w:rPr>
                <w:rFonts w:hint="default"/>
                <w:sz w:val="20"/>
                <w:szCs w:val="20"/>
                <w:lang w:eastAsia="zh-Hans"/>
              </w:rPr>
              <w:t>leisure activities</w:t>
            </w:r>
            <w:r>
              <w:rPr>
                <w:rFonts w:hint="default"/>
                <w:sz w:val="20"/>
                <w:szCs w:val="20"/>
                <w:lang w:eastAsia="zh-Hans"/>
              </w:rPr>
              <w:t xml:space="preserve"> in Chinese to </w:t>
            </w:r>
            <w:r>
              <w:rPr>
                <w:rFonts w:hint="default"/>
                <w:sz w:val="20"/>
                <w:szCs w:val="20"/>
                <w:lang w:eastAsia="zh-Hans"/>
              </w:rPr>
              <w:t>check</w:t>
            </w:r>
            <w:r>
              <w:rPr>
                <w:rFonts w:hint="default"/>
                <w:sz w:val="20"/>
                <w:szCs w:val="20"/>
                <w:lang w:eastAsia="zh-Hans"/>
              </w:rPr>
              <w:t xml:space="preserve"> their previous knowledge as regard to this topic</w:t>
            </w:r>
            <w:r>
              <w:rPr>
                <w:sz w:val="20"/>
                <w:szCs w:val="20"/>
              </w:rPr>
              <w:t>.</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rPr>
                <w:sz w:val="20"/>
                <w:szCs w:val="20"/>
              </w:rPr>
            </w:pPr>
            <w:r>
              <w:rPr>
                <w:sz w:val="20"/>
                <w:szCs w:val="20"/>
              </w:rPr>
              <w:t>Students will</w:t>
            </w:r>
            <w:r>
              <w:rPr>
                <w:sz w:val="20"/>
                <w:szCs w:val="20"/>
                <w:lang w:eastAsia="zh-CN"/>
              </w:rPr>
              <w:t xml:space="preserve"> answer the questions </w:t>
            </w:r>
            <w:r>
              <w:rPr>
                <w:rFonts w:hint="default"/>
                <w:sz w:val="20"/>
                <w:szCs w:val="20"/>
                <w:lang w:eastAsia="zh-CN"/>
              </w:rPr>
              <w:t>“</w:t>
            </w:r>
            <w:r>
              <w:rPr>
                <w:rFonts w:hint="default"/>
                <w:sz w:val="20"/>
                <w:szCs w:val="20"/>
                <w:lang w:eastAsia="zh-CN"/>
              </w:rPr>
              <w:t>ni yao zuo shen me?”</w:t>
            </w:r>
            <w:r>
              <w:rPr>
                <w:rFonts w:hint="default"/>
                <w:sz w:val="20"/>
                <w:szCs w:val="20"/>
                <w:lang w:eastAsia="zh-CN"/>
              </w:rPr>
              <w:t xml:space="preserve"> (Wh</w:t>
            </w:r>
            <w:r>
              <w:rPr>
                <w:rFonts w:hint="default"/>
                <w:sz w:val="20"/>
                <w:szCs w:val="20"/>
                <w:lang w:eastAsia="zh-CN"/>
              </w:rPr>
              <w:t>at would you like to do</w:t>
            </w:r>
            <w:r>
              <w:rPr>
                <w:rFonts w:hint="default"/>
                <w:sz w:val="20"/>
                <w:szCs w:val="20"/>
                <w:lang w:eastAsia="zh-CN"/>
              </w:rPr>
              <w:t>?</w:t>
            </w:r>
            <w:r>
              <w:rPr>
                <w:rFonts w:hint="default"/>
                <w:sz w:val="20"/>
                <w:szCs w:val="20"/>
                <w:lang w:eastAsia="zh-CN"/>
              </w:rPr>
              <w:t xml:space="preserve">) </w:t>
            </w:r>
            <w:r>
              <w:rPr>
                <w:sz w:val="20"/>
                <w:szCs w:val="20"/>
                <w:lang w:eastAsia="zh-CN"/>
              </w:rPr>
              <w:t xml:space="preserve">in Chinese </w:t>
            </w:r>
            <w:r>
              <w:rPr>
                <w:sz w:val="20"/>
                <w:szCs w:val="20"/>
                <w:lang w:eastAsia="zh-CN"/>
              </w:rPr>
              <w:t>according to the pictures displayed by the teacher.</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rPr>
                <w:sz w:val="20"/>
                <w:szCs w:val="20"/>
              </w:rPr>
            </w:pPr>
            <w:r>
              <w:rPr>
                <w:sz w:val="20"/>
                <w:szCs w:val="20"/>
              </w:rPr>
              <w:t xml:space="preserve">Students will </w:t>
            </w:r>
            <w:r>
              <w:rPr>
                <w:sz w:val="20"/>
                <w:szCs w:val="20"/>
              </w:rPr>
              <w:t>do a presentational speaking. They are required to show a picture or drawing of a favorite weekend and prepare a presentation to describe what they did in the photo( where, when, with whom, what he did, his opinion on the activity)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4" w:hRule="atLeast"/>
        </w:trPr>
        <w:tc>
          <w:tcPr>
            <w:tcW w:w="11565" w:type="dxa"/>
            <w:gridSpan w:val="5"/>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b/>
              </w:rPr>
            </w:pPr>
            <w:r>
              <w:rPr>
                <w:b/>
              </w:rPr>
              <w:t>Lesson Sequence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7" w:hRule="atLeast"/>
        </w:trPr>
        <w:tc>
          <w:tcPr>
            <w:tcW w:w="186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b/>
              </w:rPr>
            </w:pPr>
            <w:r>
              <w:rPr>
                <w:b/>
              </w:rPr>
              <w:t>Activity Name</w:t>
            </w:r>
          </w:p>
        </w:tc>
        <w:tc>
          <w:tcPr>
            <w:tcW w:w="6660" w:type="dxa"/>
            <w:gridSpan w:val="2"/>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b/>
              </w:rPr>
            </w:pPr>
            <w:r>
              <w:rPr>
                <w:b/>
              </w:rPr>
              <w:t>Activity Steps and Description</w:t>
            </w:r>
          </w:p>
        </w:tc>
        <w:tc>
          <w:tcPr>
            <w:tcW w:w="915"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b/>
              </w:rPr>
            </w:pPr>
            <w:r>
              <w:rPr>
                <w:b/>
              </w:rPr>
              <w:t>Time</w:t>
            </w:r>
          </w:p>
        </w:tc>
        <w:tc>
          <w:tcPr>
            <w:tcW w:w="213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b/>
              </w:rPr>
            </w:pPr>
            <w:r>
              <w:rPr>
                <w:b/>
              </w:rPr>
              <w:t>Materials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19" w:hRule="atLeast"/>
        </w:trPr>
        <w:tc>
          <w:tcPr>
            <w:tcW w:w="186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pPr>
            <w:r>
              <w:rPr>
                <w:b/>
              </w:rPr>
              <w:t>Warm-up</w:t>
            </w:r>
            <w: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pPr>
            <w:r>
              <w:t>(activate background)</w:t>
            </w:r>
          </w:p>
        </w:tc>
        <w:tc>
          <w:tcPr>
            <w:tcW w:w="6660" w:type="dxa"/>
            <w:gridSpan w:val="2"/>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t>Two weeks ago, we have learned some words of leisure activities in Chinese. Do you still remember them? Let</w:t>
            </w:r>
            <w:r>
              <w:rPr>
                <w:rFonts w:hint="default"/>
              </w:rPr>
              <w:t xml:space="preserve">’s do a translation task to retrieve the words. </w:t>
            </w:r>
          </w:p>
        </w:tc>
        <w:tc>
          <w:tcPr>
            <w:tcW w:w="915"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t>3 mins</w:t>
            </w:r>
          </w:p>
        </w:tc>
        <w:tc>
          <w:tcPr>
            <w:tcW w:w="213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p>
        </w:tc>
      </w:tr>
      <w:tr>
        <w:trPr>
          <w:trHeight w:val="847" w:hRule="atLeast"/>
        </w:trPr>
        <w:tc>
          <w:tcPr>
            <w:tcW w:w="186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pPr>
            <w:r>
              <w:rPr>
                <w:b/>
              </w:rPr>
              <w:t>Activity 1</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pPr>
            <w:r>
              <w:t>(encounter new material)</w:t>
            </w:r>
          </w:p>
        </w:tc>
        <w:tc>
          <w:tcPr>
            <w:tcW w:w="6660" w:type="dxa"/>
            <w:gridSpan w:val="2"/>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rPr>
                <w:lang w:eastAsia="zh-CN"/>
              </w:rPr>
            </w:pPr>
            <w:r>
              <w:rPr>
                <w:lang w:eastAsia="zh-CN"/>
              </w:rPr>
              <w:t>The teacher will present the following words one by one on the whiteboard along with pictures matching the words; the teacher will lead the students to try to pronounce the words by themselves before teaching the pronunciation</w:t>
            </w:r>
            <w:r>
              <w:rPr>
                <w:lang w:eastAsia="zh-CN"/>
              </w:rPr>
              <w:t>.</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rPr>
                <w:lang w:eastAsia="zh-CN"/>
              </w:rPr>
            </w:pPr>
            <w:r>
              <w:drawing>
                <wp:inline distT="0" distB="0" distL="114300" distR="114300">
                  <wp:extent cx="4098925" cy="774700"/>
                  <wp:effectExtent l="0" t="0" r="15875"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098925" cy="774700"/>
                          </a:xfrm>
                          <a:prstGeom prst="rect">
                            <a:avLst/>
                          </a:prstGeom>
                          <a:noFill/>
                          <a:ln w="9525">
                            <a:noFill/>
                          </a:ln>
                        </pic:spPr>
                      </pic:pic>
                    </a:graphicData>
                  </a:graphic>
                </wp:inline>
              </w:drawing>
            </w:r>
          </w:p>
        </w:tc>
        <w:tc>
          <w:tcPr>
            <w:tcW w:w="915"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t>20 mins</w:t>
            </w:r>
          </w:p>
        </w:tc>
        <w:tc>
          <w:tcPr>
            <w:tcW w:w="213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t>Powerpoint, projector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0" w:hRule="atLeast"/>
        </w:trPr>
        <w:tc>
          <w:tcPr>
            <w:tcW w:w="186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pPr>
            <w:r>
              <w:rPr>
                <w:b/>
              </w:rPr>
              <w:t>Activity 2</w:t>
            </w:r>
            <w: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pPr>
            <w:r>
              <w:t>(encounter with new material)</w:t>
            </w:r>
          </w:p>
        </w:tc>
        <w:tc>
          <w:tcPr>
            <w:tcW w:w="6660" w:type="dxa"/>
            <w:gridSpan w:val="2"/>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rPr>
                <w:lang w:eastAsia="zh-CN"/>
              </w:rPr>
            </w:pPr>
            <w:r>
              <w:rPr>
                <w:lang w:eastAsia="zh-CN"/>
              </w:rPr>
              <w:t>The teacher presents the following target language describing locations of classroom objects.</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rPr>
                <w:lang w:eastAsia="zh-CN"/>
              </w:rPr>
            </w:pPr>
            <w:r>
              <w:drawing>
                <wp:inline distT="0" distB="0" distL="114300" distR="114300">
                  <wp:extent cx="4097020" cy="2762250"/>
                  <wp:effectExtent l="0" t="0" r="1778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4097020" cy="2762250"/>
                          </a:xfrm>
                          <a:prstGeom prst="rect">
                            <a:avLst/>
                          </a:prstGeom>
                          <a:noFill/>
                          <a:ln w="9525">
                            <a:noFill/>
                          </a:ln>
                        </pic:spPr>
                      </pic:pic>
                    </a:graphicData>
                  </a:graphic>
                </wp:inline>
              </w:drawing>
            </w:r>
          </w:p>
        </w:tc>
        <w:tc>
          <w:tcPr>
            <w:tcW w:w="915"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rPr>
                <w:rFonts w:hint="default"/>
                <w:lang w:eastAsia="zh-CN"/>
              </w:rPr>
              <w:t xml:space="preserve">25 </w:t>
            </w:r>
            <w:r>
              <w:rPr>
                <w:rFonts w:hint="eastAsia"/>
                <w:lang w:eastAsia="zh-CN"/>
              </w:rPr>
              <w:t>min</w:t>
            </w:r>
            <w:r>
              <w:rPr>
                <w:rFonts w:hint="default"/>
                <w:lang w:eastAsia="zh-CN"/>
              </w:rPr>
              <w:t>s</w:t>
            </w:r>
          </w:p>
        </w:tc>
        <w:tc>
          <w:tcPr>
            <w:tcW w:w="213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rPr>
                <w:lang w:eastAsia="zh-CN"/>
              </w:rPr>
            </w:pPr>
            <w:r>
              <w:rPr>
                <w:lang w:eastAsia="zh-CN"/>
              </w:rPr>
              <w:t>Pictures and powerpoint</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rPr>
                <w:lang w:eastAsia="zh-CN"/>
              </w:rPr>
            </w:pPr>
            <w:r>
              <w:rPr>
                <w:lang w:eastAsia="zh-CN"/>
              </w:rPr>
              <w:t>projector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05" w:hRule="atLeast"/>
        </w:trPr>
        <w:tc>
          <w:tcPr>
            <w:tcW w:w="186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pPr>
            <w:r>
              <w:rPr>
                <w:b/>
              </w:rPr>
              <w:t>Activity 3</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pPr>
            <w:r>
              <w:t>(engage with new material)</w:t>
            </w:r>
          </w:p>
        </w:tc>
        <w:tc>
          <w:tcPr>
            <w:tcW w:w="6660" w:type="dxa"/>
            <w:gridSpan w:val="2"/>
            <w:shd w:val="clear" w:color="auto" w:fill="auto"/>
            <w:tcMar>
              <w:top w:w="100" w:type="dxa"/>
              <w:left w:w="100" w:type="dxa"/>
              <w:bottom w:w="100" w:type="dxa"/>
              <w:right w:w="100" w:type="dxa"/>
            </w:tcMar>
          </w:tcPr>
          <w:p>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Bold" w:hAnsi="Arial Bold" w:cs="Arial Bold"/>
                <w:b/>
                <w:bCs/>
                <w:lang w:eastAsia="zh-CN"/>
              </w:rPr>
            </w:pPr>
            <w:r>
              <w:rPr>
                <w:rFonts w:hint="default" w:ascii="Arial Bold" w:hAnsi="Arial Bold" w:cs="Arial Bold"/>
                <w:b/>
                <w:bCs/>
                <w:lang w:eastAsia="zh-CN"/>
              </w:rPr>
              <w:t xml:space="preserve">Game 1: Bingo ! </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pacing w:line="240" w:lineRule="auto"/>
              <w:rPr>
                <w:rFonts w:hint="eastAsia"/>
                <w:lang w:eastAsia="zh-CN"/>
              </w:rPr>
            </w:pPr>
            <w:r>
              <w:rPr>
                <w:lang w:eastAsia="zh-CN"/>
              </w:rPr>
              <w:t xml:space="preserve">Students are asked to play a game: </w:t>
            </w:r>
            <w:r>
              <w:rPr>
                <w:rFonts w:hint="eastAsia"/>
                <w:lang w:eastAsia="zh-CN"/>
              </w:rPr>
              <w:t xml:space="preserve">Bingo ! Put the 16 </w:t>
            </w:r>
            <w:r>
              <w:rPr>
                <w:rFonts w:hint="default"/>
                <w:lang w:eastAsia="zh-CN"/>
              </w:rPr>
              <w:t>words of classroom objects</w:t>
            </w:r>
            <w:r>
              <w:rPr>
                <w:rFonts w:hint="eastAsia"/>
                <w:lang w:eastAsia="zh-CN"/>
              </w:rPr>
              <w:t xml:space="preserve"> in a 4*4 table in a random order and let's play Bingo!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rPr>
                <w:lang w:eastAsia="zh-CN"/>
              </w:rPr>
            </w:pPr>
          </w:p>
          <w:p>
            <w:pPr>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Bold" w:hAnsi="Arial Bold" w:cs="Arial Bold"/>
                <w:b/>
                <w:bCs/>
                <w:lang w:eastAsia="zh-CN"/>
              </w:rPr>
            </w:pPr>
            <w:r>
              <w:rPr>
                <w:rFonts w:hint="default" w:ascii="Arial Bold" w:hAnsi="Arial Bold" w:cs="Arial Bold"/>
                <w:b/>
                <w:bCs/>
                <w:lang w:eastAsia="zh-CN"/>
              </w:rPr>
              <w:t>Game 2: Matching the Chinese words with its corresponding English translation.</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pacing w:line="240" w:lineRule="auto"/>
              <w:rPr>
                <w:rFonts w:hint="eastAsia"/>
                <w:lang w:eastAsia="zh-CN"/>
              </w:rPr>
            </w:pPr>
            <w:r>
              <w:rPr>
                <w:rFonts w:hint="eastAsia"/>
                <w:lang w:eastAsia="zh-CN"/>
              </w:rPr>
              <w:t>There are 20 pieces of paper. 10 with pinyin or hanzi, another 10 with English translation. put the paper face down.</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hint="eastAsia"/>
                <w:lang w:eastAsia="zh-CN"/>
              </w:rPr>
            </w:pPr>
            <w:r>
              <w:rPr>
                <w:rFonts w:hint="eastAsia"/>
                <w:lang w:eastAsia="zh-CN"/>
              </w:rPr>
              <w:t xml:space="preserve">    Two students from each group will play “scissors, stone, cloth” to decide the first one to turn over the card,.</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firstLine="244"/>
              <w:rPr>
                <w:rFonts w:hint="eastAsia"/>
                <w:lang w:eastAsia="zh-CN"/>
              </w:rPr>
            </w:pPr>
            <w:r>
              <w:rPr>
                <w:rFonts w:hint="eastAsia"/>
                <w:lang w:eastAsia="zh-CN"/>
              </w:rPr>
              <w:t>The winner turn over two cards. If the two cards( one English, one pinyin) match each other, then the group gets 1 points.</w:t>
            </w:r>
          </w:p>
          <w:p>
            <w:pPr>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Bold" w:hAnsi="Arial Bold" w:cs="Arial Bold"/>
                <w:b/>
                <w:bCs/>
                <w:lang w:eastAsia="zh-CN"/>
              </w:rPr>
            </w:pPr>
            <w:r>
              <w:rPr>
                <w:rFonts w:hint="default" w:ascii="Arial Bold" w:hAnsi="Arial Bold" w:cs="Arial Bold"/>
                <w:b/>
                <w:bCs/>
                <w:lang w:eastAsia="zh-CN"/>
              </w:rPr>
              <w:t xml:space="preserve">I </w:t>
            </w:r>
            <w:r>
              <w:rPr>
                <w:rFonts w:hint="default" w:ascii="Arial Bold" w:hAnsi="Arial Bold" w:cs="Arial Bold"/>
                <w:b/>
                <w:bCs/>
                <w:lang w:eastAsia="zh-CN"/>
              </w:rPr>
              <w:t>Perform and</w:t>
            </w:r>
            <w:r>
              <w:rPr>
                <w:rFonts w:hint="default" w:ascii="Arial Bold" w:hAnsi="Arial Bold" w:cs="Arial Bold"/>
                <w:b/>
                <w:bCs/>
                <w:lang w:eastAsia="zh-CN"/>
              </w:rPr>
              <w:t xml:space="preserve"> </w:t>
            </w:r>
            <w:r>
              <w:rPr>
                <w:rFonts w:hint="default" w:ascii="Arial Bold" w:hAnsi="Arial Bold" w:cs="Arial Bold"/>
                <w:b/>
                <w:bCs/>
                <w:lang w:eastAsia="zh-CN"/>
              </w:rPr>
              <w:t>Y</w:t>
            </w:r>
            <w:r>
              <w:rPr>
                <w:rFonts w:hint="default" w:ascii="Arial Bold" w:hAnsi="Arial Bold" w:cs="Arial Bold"/>
                <w:b/>
                <w:bCs/>
                <w:lang w:eastAsia="zh-CN"/>
              </w:rPr>
              <w:t xml:space="preserve">ou </w:t>
            </w:r>
            <w:r>
              <w:rPr>
                <w:rFonts w:hint="default" w:ascii="Arial Bold" w:hAnsi="Arial Bold" w:cs="Arial Bold"/>
                <w:b/>
                <w:bCs/>
                <w:lang w:eastAsia="zh-CN"/>
              </w:rPr>
              <w:t>Guess</w:t>
            </w:r>
            <w:r>
              <w:rPr>
                <w:rFonts w:hint="default" w:ascii="Arial Bold" w:hAnsi="Arial Bold" w:cs="Arial Bold"/>
                <w:b/>
                <w:bCs/>
                <w:lang w:eastAsia="zh-CN"/>
              </w:rPr>
              <w:t xml:space="preserve">! </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pacing w:line="240" w:lineRule="auto"/>
              <w:rPr>
                <w:rFonts w:hint="default"/>
                <w:lang w:eastAsia="zh-CN"/>
              </w:rPr>
            </w:pPr>
            <w:r>
              <w:rPr>
                <w:rFonts w:hint="default"/>
                <w:lang w:eastAsia="zh-CN"/>
              </w:rPr>
              <w:t xml:space="preserve">     competition between two groups</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pacing w:line="240" w:lineRule="auto"/>
              <w:rPr>
                <w:rFonts w:hint="default"/>
                <w:lang w:eastAsia="zh-CN"/>
              </w:rPr>
            </w:pPr>
            <w:r>
              <w:rPr>
                <w:rFonts w:hint="default"/>
                <w:lang w:eastAsia="zh-CN"/>
              </w:rPr>
              <w:t>divide the class into two groups, group 2 take out  a picture for the delegate of group 1 to do the performance, while the rest of the group 1 members should guess the activity and write the answer on the whit</w:t>
            </w:r>
            <w:r>
              <w:rPr>
                <w:rFonts w:hint="default"/>
                <w:lang w:eastAsia="zh-CN"/>
              </w:rPr>
              <w:t>e</w:t>
            </w:r>
            <w:r>
              <w:rPr>
                <w:rFonts w:hint="default"/>
                <w:lang w:eastAsia="zh-CN"/>
              </w:rPr>
              <w:t>board. the performer is not allowed to speak.</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rPr>
                <w:lang w:eastAsia="zh-CN"/>
              </w:rPr>
            </w:pPr>
          </w:p>
        </w:tc>
        <w:tc>
          <w:tcPr>
            <w:tcW w:w="915"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t>25mins</w:t>
            </w:r>
          </w:p>
        </w:tc>
        <w:tc>
          <w:tcPr>
            <w:tcW w:w="213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rPr>
                <w:lang w:val="en-US"/>
              </w:rPr>
            </w:pPr>
            <w:r>
              <w:rPr>
                <w:lang w:eastAsia="zh-CN"/>
              </w:rPr>
              <w:t>Powerpoint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61" w:hRule="atLeast"/>
        </w:trPr>
        <w:tc>
          <w:tcPr>
            <w:tcW w:w="186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pPr>
            <w:r>
              <w:rPr>
                <w:b/>
              </w:rPr>
              <w:t>Activity 4</w:t>
            </w:r>
          </w:p>
          <w:p>
            <w:pPr>
              <w:widowControl w:val="0"/>
              <w:spacing w:line="240" w:lineRule="auto"/>
              <w:jc w:val="center"/>
            </w:pPr>
            <w:r>
              <w:t>(apply new material)</w:t>
            </w:r>
          </w:p>
        </w:tc>
        <w:tc>
          <w:tcPr>
            <w:tcW w:w="6660" w:type="dxa"/>
            <w:gridSpan w:val="2"/>
            <w:shd w:val="clear" w:color="auto" w:fill="auto"/>
            <w:tcMar>
              <w:top w:w="100" w:type="dxa"/>
              <w:left w:w="100" w:type="dxa"/>
              <w:bottom w:w="100" w:type="dxa"/>
              <w:right w:w="100" w:type="dxa"/>
            </w:tcMar>
          </w:tcPr>
          <w:p>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rPr>
                <w:lang w:val="en-US"/>
              </w:rPr>
            </w:pPr>
            <w:r>
              <w:t>The teacher will ask the students</w:t>
            </w:r>
            <w:r>
              <w:t xml:space="preserve"> to </w:t>
            </w:r>
            <w:r>
              <w:rPr>
                <w:sz w:val="20"/>
                <w:szCs w:val="20"/>
              </w:rPr>
              <w:t>do a presentational speaking. They are required to show a picture or drawing of a favorite weekend and prepare a presentation to describe what they did in the photo( where, when, with whom, what he did, his opinion on the activity)</w:t>
            </w:r>
          </w:p>
        </w:tc>
        <w:tc>
          <w:tcPr>
            <w:tcW w:w="915"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t>12 mins</w:t>
            </w:r>
          </w:p>
        </w:tc>
        <w:tc>
          <w:tcPr>
            <w:tcW w:w="213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p>
        </w:tc>
      </w:tr>
      <w:tr>
        <w:trPr>
          <w:trHeight w:val="420" w:hRule="atLeast"/>
        </w:trPr>
        <w:tc>
          <w:tcPr>
            <w:tcW w:w="186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pPr>
            <w:r>
              <w:rPr>
                <w:b/>
              </w:rPr>
              <w:t>Closing</w:t>
            </w:r>
            <w: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pPr>
            <w:r>
              <w:t>(reflect on learning)</w:t>
            </w:r>
          </w:p>
        </w:tc>
        <w:tc>
          <w:tcPr>
            <w:tcW w:w="6660" w:type="dxa"/>
            <w:gridSpan w:val="2"/>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t>The teacher reviews what are taught in this class and answers questions from the students if there’s any.</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rPr>
                <w:b/>
                <w:bCs/>
              </w:rPr>
            </w:pPr>
          </w:p>
        </w:tc>
        <w:tc>
          <w:tcPr>
            <w:tcW w:w="915"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t>5min</w:t>
            </w:r>
          </w:p>
        </w:tc>
        <w:tc>
          <w:tcPr>
            <w:tcW w:w="213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0" w:hRule="atLeast"/>
        </w:trPr>
        <w:tc>
          <w:tcPr>
            <w:tcW w:w="186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b/>
              </w:rPr>
            </w:pPr>
            <w:r>
              <w:rPr>
                <w:b/>
              </w:rPr>
              <w:t>Teacher’s Notes and Reflections</w:t>
            </w:r>
          </w:p>
        </w:tc>
        <w:tc>
          <w:tcPr>
            <w:tcW w:w="9705" w:type="dxa"/>
            <w:gridSpan w:val="4"/>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rPr>
                <w:lang w:val="en-US" w:eastAsia="zh-CN"/>
              </w:rPr>
            </w:pPr>
            <w:r>
              <w:rPr>
                <w:lang w:val="en-US" w:eastAsia="zh-CN"/>
              </w:rPr>
              <w:t xml:space="preserve">The students liked the </w:t>
            </w:r>
            <w:r>
              <w:rPr>
                <w:lang w:eastAsia="zh-CN"/>
              </w:rPr>
              <w:t>three game about classroom activities and locations</w:t>
            </w:r>
            <w:r>
              <w:rPr>
                <w:lang w:val="en-US" w:eastAsia="zh-CN"/>
              </w:rPr>
              <w:t xml:space="preserve">. It is </w:t>
            </w:r>
            <w:r>
              <w:rPr>
                <w:lang w:eastAsia="zh-CN"/>
              </w:rPr>
              <w:t>challenging and interesting.</w:t>
            </w:r>
            <w:r>
              <w:rPr>
                <w:lang w:val="en-US" w:eastAsia="zh-CN"/>
              </w:rPr>
              <w:t xml:space="preserve"> When we finished </w:t>
            </w:r>
            <w:r>
              <w:rPr>
                <w:lang w:eastAsia="zh-CN"/>
              </w:rPr>
              <w:t>playing two</w:t>
            </w:r>
            <w:r>
              <w:rPr>
                <w:lang w:val="en-US" w:eastAsia="zh-CN"/>
              </w:rPr>
              <w:t xml:space="preserve"> </w:t>
            </w:r>
            <w:r>
              <w:rPr>
                <w:lang w:eastAsia="zh-CN"/>
              </w:rPr>
              <w:t>rounds</w:t>
            </w:r>
            <w:r>
              <w:rPr>
                <w:lang w:val="en-US" w:eastAsia="zh-CN"/>
              </w:rPr>
              <w:t xml:space="preserve">, they still asked for more. </w:t>
            </w:r>
            <w:r>
              <w:rPr>
                <w:lang w:eastAsia="zh-CN"/>
              </w:rPr>
              <w:t xml:space="preserve">The game of </w:t>
            </w:r>
            <w:r>
              <w:rPr>
                <w:rFonts w:hint="default"/>
                <w:lang w:eastAsia="zh-CN"/>
              </w:rPr>
              <w:t xml:space="preserve">“I </w:t>
            </w:r>
            <w:r>
              <w:rPr>
                <w:rFonts w:hint="default"/>
                <w:lang w:eastAsia="zh-CN"/>
              </w:rPr>
              <w:t>perform</w:t>
            </w:r>
            <w:r>
              <w:rPr>
                <w:rFonts w:hint="default"/>
                <w:lang w:eastAsia="zh-CN"/>
              </w:rPr>
              <w:t xml:space="preserve"> you </w:t>
            </w:r>
            <w:r>
              <w:rPr>
                <w:rFonts w:hint="default"/>
                <w:lang w:eastAsia="zh-CN"/>
              </w:rPr>
              <w:t>guess</w:t>
            </w:r>
            <w:r>
              <w:rPr>
                <w:rFonts w:hint="default"/>
                <w:lang w:eastAsia="zh-CN"/>
              </w:rPr>
              <w:t xml:space="preserve">” which is targeted to use the words of </w:t>
            </w:r>
            <w:r>
              <w:rPr>
                <w:rFonts w:hint="default"/>
                <w:lang w:eastAsia="zh-CN"/>
              </w:rPr>
              <w:t>leisure activities</w:t>
            </w:r>
            <w:bookmarkStart w:id="0" w:name="_GoBack"/>
            <w:bookmarkEnd w:id="0"/>
            <w:r>
              <w:rPr>
                <w:rFonts w:hint="default"/>
                <w:lang w:eastAsia="zh-CN"/>
              </w:rPr>
              <w:t xml:space="preserve"> is also fascinating and the students are fully engaged.</w:t>
            </w:r>
          </w:p>
        </w:tc>
      </w:tr>
    </w:tbl>
    <w:p>
      <w:pPr>
        <w:rPr>
          <w:lang w:eastAsia="zh-CN"/>
        </w:rPr>
      </w:pPr>
    </w:p>
    <w:p>
      <w:pPr>
        <w:rPr>
          <w:lang w:eastAsia="zh-CN"/>
        </w:rPr>
      </w:pPr>
    </w:p>
    <w:p>
      <w:pPr>
        <w:rPr>
          <w:lang w:eastAsia="zh-CN"/>
        </w:rPr>
      </w:pPr>
    </w:p>
    <w:p>
      <w:pPr>
        <w:rPr>
          <w:lang w:eastAsia="zh-CN"/>
        </w:rPr>
      </w:pPr>
    </w:p>
    <w:p>
      <w:pPr>
        <w:rPr>
          <w:lang w:eastAsia="zh-CN"/>
        </w:rPr>
      </w:pPr>
    </w:p>
    <w:sectPr>
      <w:headerReference r:id="rId3" w:type="default"/>
      <w:foot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Arial Bold">
    <w:panose1 w:val="020B06040202020902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t xml:space="preserve">Page </w:t>
    </w:r>
    <w:r>
      <w:fldChar w:fldCharType="begin"/>
    </w:r>
    <w:r>
      <w:instrText xml:space="preserve">PAGE</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85109"/>
    <w:multiLevelType w:val="multilevel"/>
    <w:tmpl w:val="5AD8510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622F4095"/>
    <w:multiLevelType w:val="singleLevel"/>
    <w:tmpl w:val="622F4095"/>
    <w:lvl w:ilvl="0" w:tentative="0">
      <w:start w:val="2"/>
      <w:numFmt w:val="decimal"/>
      <w:suff w:val="space"/>
      <w:lvlText w:val="%1."/>
      <w:lvlJc w:val="left"/>
    </w:lvl>
  </w:abstractNum>
  <w:abstractNum w:abstractNumId="2">
    <w:nsid w:val="622F40A4"/>
    <w:multiLevelType w:val="singleLevel"/>
    <w:tmpl w:val="622F40A4"/>
    <w:lvl w:ilvl="0" w:tentative="0">
      <w:start w:val="1"/>
      <w:numFmt w:val="decimal"/>
      <w:suff w:val="space"/>
      <w:lvlText w:val="%1."/>
      <w:lvlJc w:val="left"/>
    </w:lvl>
  </w:abstractNum>
  <w:abstractNum w:abstractNumId="3">
    <w:nsid w:val="622F425E"/>
    <w:multiLevelType w:val="singleLevel"/>
    <w:tmpl w:val="622F425E"/>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B3121D"/>
    <w:rsid w:val="00017D95"/>
    <w:rsid w:val="00020314"/>
    <w:rsid w:val="000206EC"/>
    <w:rsid w:val="00023FDD"/>
    <w:rsid w:val="00036B7B"/>
    <w:rsid w:val="00037A29"/>
    <w:rsid w:val="00042B57"/>
    <w:rsid w:val="0004427A"/>
    <w:rsid w:val="0005108D"/>
    <w:rsid w:val="00057EEF"/>
    <w:rsid w:val="00065C56"/>
    <w:rsid w:val="00075000"/>
    <w:rsid w:val="00084043"/>
    <w:rsid w:val="000A50A0"/>
    <w:rsid w:val="000A6571"/>
    <w:rsid w:val="000C2341"/>
    <w:rsid w:val="000D4475"/>
    <w:rsid w:val="000F52A1"/>
    <w:rsid w:val="000F6AD1"/>
    <w:rsid w:val="00104584"/>
    <w:rsid w:val="0011618D"/>
    <w:rsid w:val="00122D54"/>
    <w:rsid w:val="001363E1"/>
    <w:rsid w:val="00146A3F"/>
    <w:rsid w:val="0015162F"/>
    <w:rsid w:val="00164FC3"/>
    <w:rsid w:val="00173EBD"/>
    <w:rsid w:val="00182239"/>
    <w:rsid w:val="00183575"/>
    <w:rsid w:val="001875A7"/>
    <w:rsid w:val="00196192"/>
    <w:rsid w:val="001A741B"/>
    <w:rsid w:val="001B17F8"/>
    <w:rsid w:val="001B289E"/>
    <w:rsid w:val="001C2EC0"/>
    <w:rsid w:val="001C6EBF"/>
    <w:rsid w:val="001C773D"/>
    <w:rsid w:val="001F7630"/>
    <w:rsid w:val="0020005D"/>
    <w:rsid w:val="00213087"/>
    <w:rsid w:val="00222571"/>
    <w:rsid w:val="00230BD5"/>
    <w:rsid w:val="00272FCF"/>
    <w:rsid w:val="00295C0B"/>
    <w:rsid w:val="00297EDB"/>
    <w:rsid w:val="002B4223"/>
    <w:rsid w:val="002C64AB"/>
    <w:rsid w:val="002D12F2"/>
    <w:rsid w:val="002D7387"/>
    <w:rsid w:val="002F7CB6"/>
    <w:rsid w:val="003021C0"/>
    <w:rsid w:val="00313E58"/>
    <w:rsid w:val="003205D9"/>
    <w:rsid w:val="0033167A"/>
    <w:rsid w:val="00334138"/>
    <w:rsid w:val="00344070"/>
    <w:rsid w:val="003633D7"/>
    <w:rsid w:val="00373DCD"/>
    <w:rsid w:val="00380D3F"/>
    <w:rsid w:val="0038298E"/>
    <w:rsid w:val="003A19DC"/>
    <w:rsid w:val="003A344C"/>
    <w:rsid w:val="003A5C5B"/>
    <w:rsid w:val="003A6B7A"/>
    <w:rsid w:val="003C6F2B"/>
    <w:rsid w:val="003E300F"/>
    <w:rsid w:val="003F1515"/>
    <w:rsid w:val="00414BFD"/>
    <w:rsid w:val="00415741"/>
    <w:rsid w:val="00417C26"/>
    <w:rsid w:val="004221FD"/>
    <w:rsid w:val="00425ECE"/>
    <w:rsid w:val="00435F18"/>
    <w:rsid w:val="004438AF"/>
    <w:rsid w:val="00455430"/>
    <w:rsid w:val="00464DA4"/>
    <w:rsid w:val="00466FAD"/>
    <w:rsid w:val="00471A76"/>
    <w:rsid w:val="0049752A"/>
    <w:rsid w:val="004A267C"/>
    <w:rsid w:val="004C00FE"/>
    <w:rsid w:val="004D7DD5"/>
    <w:rsid w:val="004F1176"/>
    <w:rsid w:val="004F2248"/>
    <w:rsid w:val="00501DA9"/>
    <w:rsid w:val="005037D1"/>
    <w:rsid w:val="005103C7"/>
    <w:rsid w:val="0051734D"/>
    <w:rsid w:val="00533594"/>
    <w:rsid w:val="00536A9F"/>
    <w:rsid w:val="00555966"/>
    <w:rsid w:val="0055601B"/>
    <w:rsid w:val="0057160C"/>
    <w:rsid w:val="0057487E"/>
    <w:rsid w:val="00592637"/>
    <w:rsid w:val="005A2DF4"/>
    <w:rsid w:val="005A7CD3"/>
    <w:rsid w:val="005B16A5"/>
    <w:rsid w:val="005D1974"/>
    <w:rsid w:val="005D2F9F"/>
    <w:rsid w:val="005E6A0B"/>
    <w:rsid w:val="005F0CF8"/>
    <w:rsid w:val="006004E8"/>
    <w:rsid w:val="00606AAD"/>
    <w:rsid w:val="00607BED"/>
    <w:rsid w:val="00611791"/>
    <w:rsid w:val="00613BD2"/>
    <w:rsid w:val="006152A0"/>
    <w:rsid w:val="0061572E"/>
    <w:rsid w:val="006157D4"/>
    <w:rsid w:val="00625CC4"/>
    <w:rsid w:val="006352AE"/>
    <w:rsid w:val="00636CD9"/>
    <w:rsid w:val="00654785"/>
    <w:rsid w:val="00656EF4"/>
    <w:rsid w:val="00663FC7"/>
    <w:rsid w:val="00684877"/>
    <w:rsid w:val="00695C28"/>
    <w:rsid w:val="006B0FE9"/>
    <w:rsid w:val="006B5879"/>
    <w:rsid w:val="006E1F26"/>
    <w:rsid w:val="006E6B8F"/>
    <w:rsid w:val="006F2FFC"/>
    <w:rsid w:val="0070172E"/>
    <w:rsid w:val="00706407"/>
    <w:rsid w:val="00720016"/>
    <w:rsid w:val="007247FB"/>
    <w:rsid w:val="0073581A"/>
    <w:rsid w:val="00736D83"/>
    <w:rsid w:val="00744B95"/>
    <w:rsid w:val="00750101"/>
    <w:rsid w:val="00754567"/>
    <w:rsid w:val="00754EEC"/>
    <w:rsid w:val="00764611"/>
    <w:rsid w:val="007654DC"/>
    <w:rsid w:val="007843D1"/>
    <w:rsid w:val="007C1AD5"/>
    <w:rsid w:val="007D7D50"/>
    <w:rsid w:val="007E1CDE"/>
    <w:rsid w:val="007F47A3"/>
    <w:rsid w:val="008031F4"/>
    <w:rsid w:val="008318EC"/>
    <w:rsid w:val="008321BA"/>
    <w:rsid w:val="00837114"/>
    <w:rsid w:val="00843899"/>
    <w:rsid w:val="00846337"/>
    <w:rsid w:val="00847DB3"/>
    <w:rsid w:val="00857C8A"/>
    <w:rsid w:val="00874241"/>
    <w:rsid w:val="008768BA"/>
    <w:rsid w:val="008811C8"/>
    <w:rsid w:val="00896159"/>
    <w:rsid w:val="008A4D32"/>
    <w:rsid w:val="008B006B"/>
    <w:rsid w:val="008B5AE2"/>
    <w:rsid w:val="008C2C8F"/>
    <w:rsid w:val="008C5BA7"/>
    <w:rsid w:val="008D4CEF"/>
    <w:rsid w:val="008F72E0"/>
    <w:rsid w:val="008F7813"/>
    <w:rsid w:val="00900A14"/>
    <w:rsid w:val="00904639"/>
    <w:rsid w:val="00912419"/>
    <w:rsid w:val="00924A87"/>
    <w:rsid w:val="00932D96"/>
    <w:rsid w:val="00947BDB"/>
    <w:rsid w:val="00947D4B"/>
    <w:rsid w:val="00955018"/>
    <w:rsid w:val="00956EC0"/>
    <w:rsid w:val="009612AE"/>
    <w:rsid w:val="009628F7"/>
    <w:rsid w:val="00962AD0"/>
    <w:rsid w:val="00965EC5"/>
    <w:rsid w:val="009941E0"/>
    <w:rsid w:val="009A271C"/>
    <w:rsid w:val="009C2D65"/>
    <w:rsid w:val="009F42DD"/>
    <w:rsid w:val="00A05FAC"/>
    <w:rsid w:val="00A06054"/>
    <w:rsid w:val="00A07945"/>
    <w:rsid w:val="00A07E66"/>
    <w:rsid w:val="00A1341A"/>
    <w:rsid w:val="00A26981"/>
    <w:rsid w:val="00A31974"/>
    <w:rsid w:val="00A46827"/>
    <w:rsid w:val="00A537A8"/>
    <w:rsid w:val="00A64BA8"/>
    <w:rsid w:val="00A7282A"/>
    <w:rsid w:val="00A7614D"/>
    <w:rsid w:val="00A940E3"/>
    <w:rsid w:val="00AA1910"/>
    <w:rsid w:val="00AD47C8"/>
    <w:rsid w:val="00AE2353"/>
    <w:rsid w:val="00AE2D88"/>
    <w:rsid w:val="00AE3EE3"/>
    <w:rsid w:val="00AF04CD"/>
    <w:rsid w:val="00AF7C4F"/>
    <w:rsid w:val="00B11D52"/>
    <w:rsid w:val="00B15083"/>
    <w:rsid w:val="00B275B6"/>
    <w:rsid w:val="00B309DA"/>
    <w:rsid w:val="00B40463"/>
    <w:rsid w:val="00B4709B"/>
    <w:rsid w:val="00B4729E"/>
    <w:rsid w:val="00B57672"/>
    <w:rsid w:val="00B902A1"/>
    <w:rsid w:val="00BA4052"/>
    <w:rsid w:val="00BB1389"/>
    <w:rsid w:val="00BB2F24"/>
    <w:rsid w:val="00BC54F1"/>
    <w:rsid w:val="00BC6164"/>
    <w:rsid w:val="00BD1F69"/>
    <w:rsid w:val="00BD598E"/>
    <w:rsid w:val="00BF25E0"/>
    <w:rsid w:val="00BF6F6A"/>
    <w:rsid w:val="00C05324"/>
    <w:rsid w:val="00C11EBE"/>
    <w:rsid w:val="00C2113E"/>
    <w:rsid w:val="00C219E9"/>
    <w:rsid w:val="00C23810"/>
    <w:rsid w:val="00C43251"/>
    <w:rsid w:val="00C94092"/>
    <w:rsid w:val="00C96656"/>
    <w:rsid w:val="00CA2587"/>
    <w:rsid w:val="00CA4805"/>
    <w:rsid w:val="00CA4F47"/>
    <w:rsid w:val="00CA78C6"/>
    <w:rsid w:val="00CE166D"/>
    <w:rsid w:val="00D046E0"/>
    <w:rsid w:val="00D2179D"/>
    <w:rsid w:val="00D573E9"/>
    <w:rsid w:val="00D8397E"/>
    <w:rsid w:val="00DA0CCA"/>
    <w:rsid w:val="00DB7496"/>
    <w:rsid w:val="00DC2B88"/>
    <w:rsid w:val="00DE06A5"/>
    <w:rsid w:val="00DE7236"/>
    <w:rsid w:val="00DE7433"/>
    <w:rsid w:val="00E1550B"/>
    <w:rsid w:val="00E21E0C"/>
    <w:rsid w:val="00E22860"/>
    <w:rsid w:val="00E310A0"/>
    <w:rsid w:val="00E43529"/>
    <w:rsid w:val="00E52F94"/>
    <w:rsid w:val="00E72CDE"/>
    <w:rsid w:val="00E76C3A"/>
    <w:rsid w:val="00E86B24"/>
    <w:rsid w:val="00EA07B6"/>
    <w:rsid w:val="00EB6406"/>
    <w:rsid w:val="00EC3092"/>
    <w:rsid w:val="00EC507B"/>
    <w:rsid w:val="00EE32D8"/>
    <w:rsid w:val="00EF4AC8"/>
    <w:rsid w:val="00EF6DE6"/>
    <w:rsid w:val="00F01AF0"/>
    <w:rsid w:val="00F02AD8"/>
    <w:rsid w:val="00F11C8F"/>
    <w:rsid w:val="00F16CDE"/>
    <w:rsid w:val="00F212A8"/>
    <w:rsid w:val="00F34C43"/>
    <w:rsid w:val="00F40795"/>
    <w:rsid w:val="00F75C37"/>
    <w:rsid w:val="00F7668B"/>
    <w:rsid w:val="00F9257F"/>
    <w:rsid w:val="00FA1207"/>
    <w:rsid w:val="00FA4133"/>
    <w:rsid w:val="00FA6C50"/>
    <w:rsid w:val="00FE06AA"/>
    <w:rsid w:val="00FE273A"/>
    <w:rsid w:val="00FF1CE6"/>
    <w:rsid w:val="00FF56D0"/>
    <w:rsid w:val="2DB3121D"/>
    <w:rsid w:val="329DB320"/>
    <w:rsid w:val="63830BC4"/>
    <w:rsid w:val="9FFF818E"/>
    <w:rsid w:val="A37F71BE"/>
    <w:rsid w:val="FE7B7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宋体" w:cs="Arial"/>
      <w:sz w:val="22"/>
      <w:szCs w:val="22"/>
      <w:lang w:val="en" w:eastAsia="en-US" w:bidi="ar-SA"/>
    </w:rPr>
  </w:style>
  <w:style w:type="paragraph" w:styleId="2">
    <w:name w:val="heading 1"/>
    <w:basedOn w:val="1"/>
    <w:next w:val="1"/>
    <w:qFormat/>
    <w:uiPriority w:val="9"/>
    <w:pPr>
      <w:keepNext/>
      <w:keepLines/>
      <w:spacing w:before="400" w:after="120"/>
      <w:outlineLvl w:val="0"/>
    </w:pPr>
    <w:rPr>
      <w:sz w:val="40"/>
      <w:szCs w:val="40"/>
    </w:rPr>
  </w:style>
  <w:style w:type="paragraph" w:styleId="3">
    <w:name w:val="heading 2"/>
    <w:basedOn w:val="1"/>
    <w:next w:val="1"/>
    <w:unhideWhenUsed/>
    <w:qFormat/>
    <w:uiPriority w:val="9"/>
    <w:pPr>
      <w:keepNext/>
      <w:keepLines/>
      <w:spacing w:before="360" w:after="120"/>
      <w:outlineLvl w:val="1"/>
    </w:pPr>
    <w:rPr>
      <w:sz w:val="32"/>
      <w:szCs w:val="32"/>
    </w:rPr>
  </w:style>
  <w:style w:type="paragraph" w:styleId="4">
    <w:name w:val="heading 3"/>
    <w:basedOn w:val="1"/>
    <w:next w:val="1"/>
    <w:unhideWhenUsed/>
    <w:qFormat/>
    <w:uiPriority w:val="9"/>
    <w:pPr>
      <w:keepNext/>
      <w:keepLines/>
      <w:spacing w:before="320" w:after="80"/>
      <w:outlineLvl w:val="2"/>
    </w:pPr>
    <w:rPr>
      <w:color w:val="434343"/>
      <w:sz w:val="28"/>
      <w:szCs w:val="28"/>
    </w:rPr>
  </w:style>
  <w:style w:type="paragraph" w:styleId="5">
    <w:name w:val="heading 4"/>
    <w:basedOn w:val="1"/>
    <w:next w:val="1"/>
    <w:unhideWhenUsed/>
    <w:qFormat/>
    <w:uiPriority w:val="9"/>
    <w:pPr>
      <w:keepNext/>
      <w:keepLines/>
      <w:spacing w:before="280" w:after="80"/>
      <w:outlineLvl w:val="3"/>
    </w:pPr>
    <w:rPr>
      <w:color w:val="666666"/>
      <w:sz w:val="24"/>
      <w:szCs w:val="24"/>
    </w:rPr>
  </w:style>
  <w:style w:type="paragraph" w:styleId="6">
    <w:name w:val="heading 5"/>
    <w:basedOn w:val="1"/>
    <w:next w:val="1"/>
    <w:unhideWhenUsed/>
    <w:qFormat/>
    <w:uiPriority w:val="9"/>
    <w:pPr>
      <w:keepNext/>
      <w:keepLines/>
      <w:spacing w:before="240" w:after="80"/>
      <w:outlineLvl w:val="4"/>
    </w:pPr>
    <w:rPr>
      <w:color w:val="666666"/>
    </w:rPr>
  </w:style>
  <w:style w:type="paragraph" w:styleId="7">
    <w:name w:val="heading 6"/>
    <w:basedOn w:val="1"/>
    <w:next w:val="1"/>
    <w:unhideWhenUsed/>
    <w:qFormat/>
    <w:uiPriority w:val="9"/>
    <w:pPr>
      <w:keepNext/>
      <w:keepLines/>
      <w:spacing w:before="240" w:after="80"/>
      <w:outlineLvl w:val="5"/>
    </w:pPr>
    <w:rPr>
      <w:i/>
      <w:color w:val="666666"/>
    </w:rPr>
  </w:style>
  <w:style w:type="character" w:default="1" w:styleId="12">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8">
    <w:name w:val="footer"/>
    <w:basedOn w:val="1"/>
    <w:link w:val="21"/>
    <w:unhideWhenUsed/>
    <w:qFormat/>
    <w:uiPriority w:val="99"/>
    <w:pPr>
      <w:tabs>
        <w:tab w:val="center" w:pos="4680"/>
        <w:tab w:val="right" w:pos="9360"/>
      </w:tabs>
      <w:spacing w:line="240" w:lineRule="auto"/>
    </w:pPr>
  </w:style>
  <w:style w:type="paragraph" w:styleId="9">
    <w:name w:val="header"/>
    <w:basedOn w:val="1"/>
    <w:link w:val="20"/>
    <w:unhideWhenUsed/>
    <w:qFormat/>
    <w:uiPriority w:val="99"/>
    <w:pPr>
      <w:tabs>
        <w:tab w:val="center" w:pos="4680"/>
        <w:tab w:val="right" w:pos="9360"/>
      </w:tabs>
      <w:spacing w:line="240" w:lineRule="auto"/>
    </w:pPr>
  </w:style>
  <w:style w:type="paragraph" w:styleId="10">
    <w:name w:val="Subtitle"/>
    <w:basedOn w:val="1"/>
    <w:next w:val="1"/>
    <w:qFormat/>
    <w:uiPriority w:val="11"/>
    <w:pPr>
      <w:keepNext/>
      <w:keepLines/>
      <w:spacing w:after="320"/>
    </w:pPr>
    <w:rPr>
      <w:rFonts w:eastAsia="Arial"/>
      <w:color w:val="666666"/>
      <w:sz w:val="30"/>
      <w:szCs w:val="30"/>
    </w:rPr>
  </w:style>
  <w:style w:type="paragraph" w:styleId="11">
    <w:name w:val="Title"/>
    <w:basedOn w:val="1"/>
    <w:next w:val="1"/>
    <w:qFormat/>
    <w:uiPriority w:val="10"/>
    <w:pPr>
      <w:keepNext/>
      <w:keepLines/>
      <w:spacing w:after="60"/>
    </w:pPr>
    <w:rPr>
      <w:sz w:val="52"/>
      <w:szCs w:val="52"/>
    </w:rPr>
  </w:style>
  <w:style w:type="table" w:customStyle="1" w:styleId="14">
    <w:name w:val="_Style 11"/>
    <w:basedOn w:val="13"/>
    <w:qFormat/>
    <w:uiPriority w:val="0"/>
    <w:tblPr>
      <w:tblCellMar>
        <w:top w:w="100" w:type="dxa"/>
        <w:left w:w="100" w:type="dxa"/>
        <w:bottom w:w="100" w:type="dxa"/>
        <w:right w:w="100" w:type="dxa"/>
      </w:tblCellMar>
    </w:tblPr>
  </w:style>
  <w:style w:type="table" w:customStyle="1" w:styleId="15">
    <w:name w:val="_Style 12"/>
    <w:basedOn w:val="13"/>
    <w:qFormat/>
    <w:uiPriority w:val="0"/>
    <w:tblPr>
      <w:tblCellMar>
        <w:top w:w="100" w:type="dxa"/>
        <w:left w:w="100" w:type="dxa"/>
        <w:bottom w:w="100" w:type="dxa"/>
        <w:right w:w="100" w:type="dxa"/>
      </w:tblCellMar>
    </w:tblPr>
  </w:style>
  <w:style w:type="table" w:customStyle="1" w:styleId="16">
    <w:name w:val="_Style 13"/>
    <w:basedOn w:val="13"/>
    <w:qFormat/>
    <w:uiPriority w:val="0"/>
    <w:tblPr>
      <w:tblCellMar>
        <w:top w:w="100" w:type="dxa"/>
        <w:left w:w="100" w:type="dxa"/>
        <w:bottom w:w="100" w:type="dxa"/>
        <w:right w:w="100" w:type="dxa"/>
      </w:tblCellMar>
    </w:tblPr>
  </w:style>
  <w:style w:type="table" w:customStyle="1" w:styleId="17">
    <w:name w:val="_Style 14"/>
    <w:basedOn w:val="13"/>
    <w:qFormat/>
    <w:uiPriority w:val="0"/>
    <w:tblPr>
      <w:tblCellMar>
        <w:top w:w="100" w:type="dxa"/>
        <w:left w:w="100" w:type="dxa"/>
        <w:bottom w:w="100" w:type="dxa"/>
        <w:right w:w="100" w:type="dxa"/>
      </w:tblCellMar>
    </w:tblPr>
  </w:style>
  <w:style w:type="table" w:customStyle="1" w:styleId="18">
    <w:name w:val="_Style 15"/>
    <w:basedOn w:val="13"/>
    <w:qFormat/>
    <w:uiPriority w:val="0"/>
    <w:tblPr>
      <w:tblCellMar>
        <w:top w:w="100" w:type="dxa"/>
        <w:left w:w="100" w:type="dxa"/>
        <w:bottom w:w="100" w:type="dxa"/>
        <w:right w:w="100" w:type="dxa"/>
      </w:tblCellMar>
    </w:tblPr>
  </w:style>
  <w:style w:type="paragraph" w:customStyle="1" w:styleId="19">
    <w:name w:val="List Paragraph"/>
    <w:basedOn w:val="1"/>
    <w:qFormat/>
    <w:uiPriority w:val="34"/>
    <w:pPr>
      <w:ind w:left="720"/>
      <w:contextualSpacing/>
    </w:pPr>
  </w:style>
  <w:style w:type="character" w:customStyle="1" w:styleId="20">
    <w:name w:val="Header Char"/>
    <w:basedOn w:val="12"/>
    <w:link w:val="9"/>
    <w:qFormat/>
    <w:uiPriority w:val="99"/>
  </w:style>
  <w:style w:type="character" w:customStyle="1" w:styleId="21">
    <w:name w:val="Footer Char"/>
    <w:basedOn w:val="12"/>
    <w:link w:val="8"/>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433</Words>
  <Characters>2469</Characters>
  <Lines>20</Lines>
  <Paragraphs>5</Paragraphs>
  <ScaleCrop>false</ScaleCrop>
  <LinksUpToDate>false</LinksUpToDate>
  <CharactersWithSpaces>2897</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2022-01-13T19:24:00Z</dcterms:created>
  <dc:creator>Data</dc:creator>
  <cp:lastModifiedBy>huqian</cp:lastModifiedBy>
  <dcterms:modified xsi:type="dcterms:W3CDTF">2022-04-19T14:03:59Z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0x0101003E8D8946423ABC40B0F8419AE3D5B12B</vt:lpwstr>
  </property>
  <property fmtid="{D5CDD505-2E9C-101B-9397-08002B2CF9AE}" pid="3" name="KSOProductBuildVer">
    <vt:lpwstr>2052-3.7.0.5929</vt:lpwstr>
  </property>
</Properties>
</file>