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0" w:rsidRPr="00602596" w:rsidRDefault="00F50560" w:rsidP="00A72703">
      <w:pPr>
        <w:jc w:val="center"/>
        <w:rPr>
          <w:rFonts w:ascii="Arial" w:hAnsi="Arial"/>
          <w:sz w:val="28"/>
          <w:lang w:eastAsia="zh-TW"/>
        </w:rPr>
      </w:pPr>
      <w:r w:rsidRPr="00602596">
        <w:rPr>
          <w:rFonts w:ascii="Arial" w:hAnsi="Arial"/>
          <w:sz w:val="28"/>
          <w:lang w:eastAsia="zh-TW"/>
        </w:rPr>
        <w:t>Backward Design Lesson Plan Template</w:t>
      </w:r>
    </w:p>
    <w:p w:rsidR="00F50560" w:rsidRDefault="00F50560" w:rsidP="00A72703">
      <w:pPr>
        <w:jc w:val="center"/>
        <w:rPr>
          <w:rFonts w:ascii="Palatino" w:hAnsi="Palatino"/>
          <w:lang w:eastAsia="zh-TW"/>
        </w:rPr>
      </w:pPr>
    </w:p>
    <w:p w:rsidR="00F50560" w:rsidRDefault="00F50560" w:rsidP="00A72703">
      <w:pPr>
        <w:rPr>
          <w:rFonts w:ascii="Palatino" w:hAnsi="Palatino"/>
          <w:lang w:eastAsia="zh-TW"/>
        </w:rPr>
      </w:pPr>
      <w:r>
        <w:rPr>
          <w:rFonts w:ascii="Palatino" w:hAnsi="Palatino"/>
          <w:lang w:eastAsia="zh-TW"/>
        </w:rPr>
        <w:t xml:space="preserve">Teacher </w:t>
      </w:r>
      <w:r>
        <w:rPr>
          <w:rFonts w:ascii="Palatino" w:hAnsi="Palatino"/>
          <w:u w:val="single"/>
          <w:lang w:eastAsia="zh-TW"/>
        </w:rPr>
        <w:tab/>
        <w:t xml:space="preserve">Teriza Malak    </w:t>
      </w:r>
      <w:r w:rsidRPr="00274191">
        <w:rPr>
          <w:rFonts w:ascii="Palatino" w:hAnsi="Palatino"/>
          <w:lang w:eastAsia="zh-TW"/>
        </w:rPr>
        <w:t xml:space="preserve">               </w:t>
      </w:r>
      <w:r>
        <w:rPr>
          <w:rFonts w:ascii="Palatino" w:hAnsi="Palatino"/>
          <w:lang w:eastAsia="zh-TW"/>
        </w:rPr>
        <w:t xml:space="preserve">Grade level </w:t>
      </w:r>
      <w:r>
        <w:rPr>
          <w:rFonts w:ascii="Palatino" w:hAnsi="Palatino"/>
          <w:u w:val="single"/>
          <w:lang w:eastAsia="zh-TW"/>
        </w:rPr>
        <w:tab/>
        <w:t>Beginners/ High school students</w:t>
      </w:r>
    </w:p>
    <w:p w:rsidR="00F50560" w:rsidRDefault="00F50560" w:rsidP="00A72703">
      <w:pPr>
        <w:rPr>
          <w:rFonts w:ascii="Palatino" w:hAnsi="Palatino"/>
          <w:lang w:eastAsia="zh-TW"/>
        </w:rPr>
      </w:pPr>
    </w:p>
    <w:p w:rsidR="00F50560" w:rsidRPr="00A51421" w:rsidRDefault="00F50560" w:rsidP="00A72703">
      <w:pPr>
        <w:rPr>
          <w:rFonts w:ascii="Palatino" w:hAnsi="Palatino"/>
          <w:u w:val="single"/>
          <w:lang w:eastAsia="zh-TW"/>
        </w:rPr>
      </w:pPr>
      <w:r>
        <w:rPr>
          <w:rFonts w:ascii="Palatino" w:hAnsi="Palatino"/>
          <w:lang w:eastAsia="zh-TW"/>
        </w:rPr>
        <w:t xml:space="preserve">Lesson title </w:t>
      </w:r>
      <w:r>
        <w:rPr>
          <w:rFonts w:ascii="Palatino" w:hAnsi="Palatino"/>
          <w:u w:val="single"/>
          <w:lang w:eastAsia="zh-TW"/>
        </w:rPr>
        <w:t xml:space="preserve"> Food</w:t>
      </w:r>
      <w:r>
        <w:rPr>
          <w:rFonts w:ascii="Palatino" w:hAnsi="Palatino"/>
          <w:u w:val="single"/>
          <w:lang w:eastAsia="zh-TW"/>
        </w:rPr>
        <w:tab/>
      </w:r>
    </w:p>
    <w:p w:rsidR="00F50560" w:rsidRDefault="00F50560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F50560" w:rsidTr="002020EC">
        <w:tc>
          <w:tcPr>
            <w:tcW w:w="9216" w:type="dxa"/>
            <w:shd w:val="pct10" w:color="auto" w:fill="auto"/>
          </w:tcPr>
          <w:p w:rsidR="00F50560" w:rsidRDefault="00F50560" w:rsidP="002020EC">
            <w:pPr>
              <w:spacing w:line="360" w:lineRule="auto"/>
              <w:jc w:val="center"/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1—Desired Results</w:t>
            </w:r>
          </w:p>
        </w:tc>
      </w:tr>
      <w:tr w:rsidR="00F50560" w:rsidTr="002020EC">
        <w:tc>
          <w:tcPr>
            <w:tcW w:w="9216" w:type="dxa"/>
          </w:tcPr>
          <w:p w:rsidR="00F50560" w:rsidRDefault="00F50560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Standard Outcomes for Learning (</w:t>
            </w:r>
            <w:bookmarkStart w:id="0" w:name="_GoBack"/>
            <w:bookmarkEnd w:id="0"/>
            <w:r>
              <w:rPr>
                <w:rFonts w:ascii="Palatino" w:hAnsi="Palatino"/>
                <w:i/>
                <w:sz w:val="22"/>
                <w:lang w:eastAsia="zh-TW"/>
              </w:rPr>
              <w:t>ACTFL Standard 1.1)—Answer’s the question, what should students know, understand, and be able to do as a result of the lesson?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 xml:space="preserve">By the end of this </w:t>
            </w:r>
            <w:r>
              <w:rPr>
                <w:rFonts w:ascii="Palatino" w:hAnsi="Palatino"/>
                <w:sz w:val="28"/>
                <w:szCs w:val="24"/>
                <w:lang w:eastAsia="zh-TW"/>
              </w:rPr>
              <w:t>lesson students will be able to:</w:t>
            </w:r>
          </w:p>
          <w:p w:rsidR="00F50560" w:rsidRDefault="00F50560" w:rsidP="00254BC3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Learn about the Egyptian cuisine.</w:t>
            </w:r>
          </w:p>
          <w:p w:rsidR="00F50560" w:rsidRDefault="00F50560" w:rsidP="00254BC3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Identify the names of different kinds of food and drinks.</w:t>
            </w:r>
          </w:p>
          <w:p w:rsidR="00F50560" w:rsidRDefault="00F50560" w:rsidP="00254BC3">
            <w:pPr>
              <w:numPr>
                <w:ilvl w:val="0"/>
                <w:numId w:val="5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Make a small conversation, for male and female, about food.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F50560" w:rsidTr="002020EC">
        <w:tc>
          <w:tcPr>
            <w:tcW w:w="9216" w:type="dxa"/>
            <w:shd w:val="pct10" w:color="auto" w:fill="auto"/>
          </w:tcPr>
          <w:p w:rsidR="00F50560" w:rsidRDefault="00F50560" w:rsidP="002020EC">
            <w:pPr>
              <w:spacing w:line="360" w:lineRule="auto"/>
              <w:jc w:val="center"/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2—Assessment Evidence</w:t>
            </w:r>
          </w:p>
        </w:tc>
      </w:tr>
      <w:tr w:rsidR="00F50560" w:rsidTr="002020EC">
        <w:tc>
          <w:tcPr>
            <w:tcW w:w="9216" w:type="dxa"/>
          </w:tcPr>
          <w:p w:rsidR="00F50560" w:rsidRDefault="00F50560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FF6CD2">
            <w:pPr>
              <w:rPr>
                <w:rFonts w:ascii="Palatino" w:hAnsi="Palatino"/>
                <w:sz w:val="28"/>
                <w:szCs w:val="24"/>
                <w:lang w:eastAsia="zh-TW"/>
              </w:rPr>
            </w:pPr>
            <w:r w:rsidRPr="00FA4BA9">
              <w:rPr>
                <w:rFonts w:ascii="Palatino" w:hAnsi="Palatino"/>
                <w:sz w:val="28"/>
                <w:szCs w:val="24"/>
                <w:lang w:eastAsia="zh-TW"/>
              </w:rPr>
              <w:t>Students will</w:t>
            </w:r>
            <w:r>
              <w:rPr>
                <w:rFonts w:ascii="Palatino" w:hAnsi="Palatino"/>
                <w:sz w:val="28"/>
                <w:szCs w:val="24"/>
                <w:lang w:eastAsia="zh-TW"/>
              </w:rPr>
              <w:t>:</w:t>
            </w:r>
          </w:p>
          <w:p w:rsidR="00F50560" w:rsidRDefault="00F50560" w:rsidP="00EA5026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Watch a video about the Egyptian cuisine.</w:t>
            </w:r>
          </w:p>
          <w:p w:rsidR="00F50560" w:rsidRDefault="00F50560" w:rsidP="001D41AF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Watch a power point about different kinds of food and drinks.</w:t>
            </w:r>
          </w:p>
          <w:p w:rsidR="00F50560" w:rsidRDefault="00F50560" w:rsidP="001D41AF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>Play a vocabulary game in groups of 3.</w:t>
            </w:r>
          </w:p>
          <w:p w:rsidR="00F50560" w:rsidRDefault="00F50560" w:rsidP="001D41AF">
            <w:pPr>
              <w:numPr>
                <w:ilvl w:val="0"/>
                <w:numId w:val="6"/>
              </w:numPr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Take a survey asking 3 different students the questions: </w:t>
            </w:r>
          </w:p>
          <w:p w:rsidR="00F50560" w:rsidRDefault="00F50560" w:rsidP="00555F0A">
            <w:pPr>
              <w:ind w:left="360"/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        What do you like to eat for breakfast/ lunch/dinner? ( Male and Female) .</w:t>
            </w:r>
          </w:p>
          <w:p w:rsidR="00F50560" w:rsidRDefault="00F50560" w:rsidP="00555F0A">
            <w:pPr>
              <w:ind w:left="360"/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        What do you want to drink with breakfast / lunch/ dinner?        ( Male and Female) .</w:t>
            </w:r>
          </w:p>
          <w:p w:rsidR="00F50560" w:rsidRDefault="00F50560" w:rsidP="00555F0A">
            <w:pPr>
              <w:ind w:left="360"/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</w:t>
            </w:r>
          </w:p>
          <w:p w:rsidR="00F50560" w:rsidRDefault="00F50560" w:rsidP="00555F0A">
            <w:pPr>
              <w:ind w:left="360"/>
              <w:rPr>
                <w:rFonts w:ascii="Palatino" w:hAnsi="Palatino"/>
                <w:sz w:val="28"/>
                <w:szCs w:val="24"/>
                <w:lang w:eastAsia="zh-TW"/>
              </w:rPr>
            </w:pPr>
            <w:r>
              <w:rPr>
                <w:rFonts w:ascii="Palatino" w:hAnsi="Palatino"/>
                <w:sz w:val="28"/>
                <w:szCs w:val="24"/>
                <w:lang w:eastAsia="zh-TW"/>
              </w:rPr>
              <w:t xml:space="preserve"> 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F50560" w:rsidTr="002020EC">
        <w:tc>
          <w:tcPr>
            <w:tcW w:w="9216" w:type="dxa"/>
            <w:shd w:val="pct10" w:color="auto" w:fill="auto"/>
          </w:tcPr>
          <w:p w:rsidR="00F50560" w:rsidRDefault="00F50560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3—Learning Plan</w:t>
            </w:r>
          </w:p>
        </w:tc>
      </w:tr>
      <w:tr w:rsidR="00F50560" w:rsidTr="002020EC">
        <w:tc>
          <w:tcPr>
            <w:tcW w:w="9216" w:type="dxa"/>
          </w:tcPr>
          <w:p w:rsidR="00F50560" w:rsidRDefault="00F50560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555F0A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Tell students about the topic and talk a little about Arabic food culture. Then show the video about the Egyptian Cuisine.</w:t>
            </w:r>
          </w:p>
          <w:p w:rsidR="00F50560" w:rsidRDefault="00F50560" w:rsidP="00555F0A">
            <w:pPr>
              <w:ind w:left="360"/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Default="00F50560" w:rsidP="00555F0A">
            <w:p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 xml:space="preserve">                </w:t>
            </w:r>
            <w:hyperlink r:id="rId5" w:history="1">
              <w:r w:rsidRPr="00E62EF4">
                <w:rPr>
                  <w:rStyle w:val="Hyperlink"/>
                  <w:rFonts w:ascii="Palatino" w:hAnsi="Palatino"/>
                  <w:b/>
                  <w:bCs/>
                  <w:sz w:val="26"/>
                  <w:szCs w:val="22"/>
                  <w:lang w:eastAsia="zh-TW"/>
                </w:rPr>
                <w:t>https://www.youtube.com/watch?v=TyZxMJsuwxc</w:t>
              </w:r>
            </w:hyperlink>
          </w:p>
          <w:p w:rsidR="00F50560" w:rsidRPr="00555F0A" w:rsidRDefault="00F50560" w:rsidP="00555F0A">
            <w:p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Pr="00555F0A" w:rsidRDefault="00F50560" w:rsidP="00555F0A">
            <w:p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Default="00F50560" w:rsidP="00555F0A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Use the power point to introduce the foods and drinks, play with it a little to get students to practice reading and speaking.</w:t>
            </w:r>
          </w:p>
          <w:p w:rsidR="00F50560" w:rsidRDefault="00F50560" w:rsidP="000516EC">
            <w:pPr>
              <w:ind w:left="360"/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Default="00F50560" w:rsidP="000516EC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>Get students to sit in groups of 3, spread the flashcards in front of them, one says a name of an item and the other 2 students race to point at it, the winner take their turn to say a different word.</w:t>
            </w:r>
          </w:p>
          <w:p w:rsidR="00F50560" w:rsidRDefault="00F50560" w:rsidP="000516EC">
            <w:p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Default="00F50560" w:rsidP="000516EC">
            <w:pPr>
              <w:numPr>
                <w:ilvl w:val="0"/>
                <w:numId w:val="4"/>
              </w:num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 xml:space="preserve">Practice saying the questions with the whole class, then give them the sheets of the survey and get them to stand up find 3 students ask them the different questions.  </w:t>
            </w:r>
          </w:p>
          <w:p w:rsidR="00F50560" w:rsidRDefault="00F50560" w:rsidP="000516EC">
            <w:pPr>
              <w:ind w:left="360"/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Default="00F50560" w:rsidP="00555F0A">
            <w:p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</w:p>
          <w:p w:rsidR="00F50560" w:rsidRPr="00A66497" w:rsidRDefault="00F50560" w:rsidP="004057DD">
            <w:pP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</w:pPr>
            <w:r>
              <w:rPr>
                <w:rFonts w:ascii="Palatino" w:hAnsi="Palatino"/>
                <w:b/>
                <w:bCs/>
                <w:sz w:val="26"/>
                <w:szCs w:val="22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</w:tc>
      </w:tr>
      <w:tr w:rsidR="00F50560" w:rsidTr="002020EC">
        <w:tc>
          <w:tcPr>
            <w:tcW w:w="9216" w:type="dxa"/>
            <w:shd w:val="pct10" w:color="auto" w:fill="auto"/>
          </w:tcPr>
          <w:p w:rsidR="00F50560" w:rsidRDefault="00F50560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lang w:eastAsia="zh-TW"/>
              </w:rPr>
              <w:t>Step 4—Reflection</w:t>
            </w:r>
          </w:p>
        </w:tc>
      </w:tr>
      <w:tr w:rsidR="00F50560" w:rsidTr="002020EC">
        <w:tc>
          <w:tcPr>
            <w:tcW w:w="9216" w:type="dxa"/>
          </w:tcPr>
          <w:p w:rsidR="00F50560" w:rsidRDefault="00F50560" w:rsidP="002020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50560" w:rsidRDefault="00F50560" w:rsidP="000516EC">
            <w:pPr>
              <w:rPr>
                <w:rFonts w:ascii="Palatino" w:hAnsi="Palatino"/>
                <w:i/>
                <w:lang w:eastAsia="zh-TW"/>
              </w:rPr>
            </w:pPr>
            <w:r>
              <w:rPr>
                <w:rFonts w:ascii="Palatino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F50560" w:rsidRDefault="00F50560" w:rsidP="000516EC">
            <w:pPr>
              <w:rPr>
                <w:rFonts w:ascii="Palatino" w:hAnsi="Palatino"/>
                <w:i/>
                <w:lang w:eastAsia="zh-TW"/>
              </w:rPr>
            </w:pPr>
          </w:p>
          <w:p w:rsidR="00F50560" w:rsidRPr="00327FCD" w:rsidRDefault="00F50560" w:rsidP="00327FCD">
            <w:pPr>
              <w:numPr>
                <w:ilvl w:val="0"/>
                <w:numId w:val="7"/>
              </w:numPr>
              <w:rPr>
                <w:rFonts w:ascii="Palatino" w:hAnsi="Palatino"/>
                <w:b/>
                <w:bCs/>
                <w:iCs/>
                <w:lang w:eastAsia="zh-TW"/>
              </w:rPr>
            </w:pPr>
            <w:r w:rsidRPr="00327FCD">
              <w:rPr>
                <w:rFonts w:ascii="Palatino" w:hAnsi="Palatino"/>
                <w:b/>
                <w:bCs/>
                <w:iCs/>
                <w:lang w:eastAsia="zh-TW"/>
              </w:rPr>
              <w:t>Students loved watching about the Egyptian cuisine.</w:t>
            </w:r>
          </w:p>
          <w:p w:rsidR="00F50560" w:rsidRPr="00327FCD" w:rsidRDefault="00F50560" w:rsidP="000516EC">
            <w:pPr>
              <w:rPr>
                <w:rFonts w:ascii="Palatino" w:hAnsi="Palatino"/>
                <w:b/>
                <w:bCs/>
                <w:iCs/>
                <w:lang w:eastAsia="zh-TW"/>
              </w:rPr>
            </w:pPr>
          </w:p>
          <w:p w:rsidR="00F50560" w:rsidRPr="00327FCD" w:rsidRDefault="00F50560" w:rsidP="00327FCD">
            <w:pPr>
              <w:numPr>
                <w:ilvl w:val="0"/>
                <w:numId w:val="7"/>
              </w:numPr>
              <w:rPr>
                <w:rFonts w:ascii="Palatino" w:hAnsi="Palatino"/>
                <w:b/>
                <w:bCs/>
                <w:iCs/>
                <w:lang w:eastAsia="zh-TW"/>
              </w:rPr>
            </w:pPr>
            <w:r w:rsidRPr="00327FCD">
              <w:rPr>
                <w:rFonts w:ascii="Palatino" w:hAnsi="Palatino"/>
                <w:b/>
                <w:bCs/>
                <w:iCs/>
                <w:lang w:eastAsia="zh-TW"/>
              </w:rPr>
              <w:t>They had fun asking each other questions about foods and drinks.</w:t>
            </w: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  <w:p w:rsidR="00F50560" w:rsidRDefault="00F50560" w:rsidP="002020EC">
            <w:pPr>
              <w:rPr>
                <w:rFonts w:ascii="Palatino" w:hAnsi="Palatino"/>
                <w:lang w:eastAsia="zh-TW"/>
              </w:rPr>
            </w:pPr>
          </w:p>
        </w:tc>
      </w:tr>
    </w:tbl>
    <w:p w:rsidR="00F50560" w:rsidRDefault="00F50560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F50560" w:rsidSect="0099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2D"/>
    <w:multiLevelType w:val="hybridMultilevel"/>
    <w:tmpl w:val="3974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C47A0"/>
    <w:multiLevelType w:val="hybridMultilevel"/>
    <w:tmpl w:val="F992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16835"/>
    <w:multiLevelType w:val="hybridMultilevel"/>
    <w:tmpl w:val="25EE6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A200B"/>
    <w:multiLevelType w:val="hybridMultilevel"/>
    <w:tmpl w:val="DFEE2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5D7F2E"/>
    <w:multiLevelType w:val="hybridMultilevel"/>
    <w:tmpl w:val="A12EF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0585B"/>
    <w:multiLevelType w:val="hybridMultilevel"/>
    <w:tmpl w:val="CD3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03"/>
    <w:rsid w:val="00035F99"/>
    <w:rsid w:val="000516EC"/>
    <w:rsid w:val="00062B95"/>
    <w:rsid w:val="000A4218"/>
    <w:rsid w:val="000D1894"/>
    <w:rsid w:val="000E149D"/>
    <w:rsid w:val="000F0C5F"/>
    <w:rsid w:val="001116E0"/>
    <w:rsid w:val="001D41AF"/>
    <w:rsid w:val="002020EC"/>
    <w:rsid w:val="0022368D"/>
    <w:rsid w:val="00254BC3"/>
    <w:rsid w:val="00271CCA"/>
    <w:rsid w:val="00274191"/>
    <w:rsid w:val="002A3A7B"/>
    <w:rsid w:val="002C3909"/>
    <w:rsid w:val="002D2AFC"/>
    <w:rsid w:val="002D6BF9"/>
    <w:rsid w:val="00320945"/>
    <w:rsid w:val="00327FCD"/>
    <w:rsid w:val="00375C44"/>
    <w:rsid w:val="003B2842"/>
    <w:rsid w:val="003D6425"/>
    <w:rsid w:val="004057DD"/>
    <w:rsid w:val="00425CF6"/>
    <w:rsid w:val="00473F66"/>
    <w:rsid w:val="00493CD3"/>
    <w:rsid w:val="004A0857"/>
    <w:rsid w:val="0055383C"/>
    <w:rsid w:val="00555F0A"/>
    <w:rsid w:val="0056182C"/>
    <w:rsid w:val="00590FAA"/>
    <w:rsid w:val="005A7D6A"/>
    <w:rsid w:val="005D7490"/>
    <w:rsid w:val="005E5852"/>
    <w:rsid w:val="00602596"/>
    <w:rsid w:val="00636F91"/>
    <w:rsid w:val="006766BD"/>
    <w:rsid w:val="007063D4"/>
    <w:rsid w:val="007524BD"/>
    <w:rsid w:val="00785E89"/>
    <w:rsid w:val="007C6BD2"/>
    <w:rsid w:val="007D6502"/>
    <w:rsid w:val="007F567F"/>
    <w:rsid w:val="00811034"/>
    <w:rsid w:val="008B4EDC"/>
    <w:rsid w:val="008D4D0C"/>
    <w:rsid w:val="008E4D84"/>
    <w:rsid w:val="00903C9B"/>
    <w:rsid w:val="00910D68"/>
    <w:rsid w:val="009117D6"/>
    <w:rsid w:val="00936173"/>
    <w:rsid w:val="00995802"/>
    <w:rsid w:val="009E5DB5"/>
    <w:rsid w:val="009E69FC"/>
    <w:rsid w:val="00A51421"/>
    <w:rsid w:val="00A66497"/>
    <w:rsid w:val="00A72703"/>
    <w:rsid w:val="00B16FDD"/>
    <w:rsid w:val="00B33B4C"/>
    <w:rsid w:val="00B54B51"/>
    <w:rsid w:val="00B71364"/>
    <w:rsid w:val="00BB4E10"/>
    <w:rsid w:val="00BC115C"/>
    <w:rsid w:val="00BD65AB"/>
    <w:rsid w:val="00C63AA7"/>
    <w:rsid w:val="00C74C90"/>
    <w:rsid w:val="00CA1D21"/>
    <w:rsid w:val="00CC4DA9"/>
    <w:rsid w:val="00CF4DA4"/>
    <w:rsid w:val="00D0311A"/>
    <w:rsid w:val="00D52224"/>
    <w:rsid w:val="00DA58A5"/>
    <w:rsid w:val="00E30E9B"/>
    <w:rsid w:val="00E624B6"/>
    <w:rsid w:val="00E62EF4"/>
    <w:rsid w:val="00E9718B"/>
    <w:rsid w:val="00EA5026"/>
    <w:rsid w:val="00EB02AA"/>
    <w:rsid w:val="00F304DF"/>
    <w:rsid w:val="00F50560"/>
    <w:rsid w:val="00FA4BA9"/>
    <w:rsid w:val="00FC407A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ZxMJsuw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2</Pages>
  <Words>699</Words>
  <Characters>3988</Characters>
  <Application>Microsoft Office Outlook</Application>
  <DocSecurity>0</DocSecurity>
  <Lines>0</Lines>
  <Paragraphs>0</Paragraphs>
  <ScaleCrop>false</ScaleCrop>
  <Company>University of Dayton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Faculty/Staff</dc:creator>
  <cp:keywords/>
  <dc:description/>
  <cp:lastModifiedBy>tmalak</cp:lastModifiedBy>
  <cp:revision>24</cp:revision>
  <cp:lastPrinted>2013-01-14T17:48:00Z</cp:lastPrinted>
  <dcterms:created xsi:type="dcterms:W3CDTF">2013-06-14T16:34:00Z</dcterms:created>
  <dcterms:modified xsi:type="dcterms:W3CDTF">2014-04-12T22:44:00Z</dcterms:modified>
</cp:coreProperties>
</file>