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766"/>
        <w:gridCol w:w="3053"/>
        <w:gridCol w:w="3064"/>
      </w:tblGrid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1329E5" w:rsidRDefault="0059629D" w:rsidP="00835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weeks </w:t>
            </w:r>
            <w:r w:rsidR="00B11AD1" w:rsidRPr="001329E5">
              <w:rPr>
                <w:rFonts w:ascii="Arial" w:hAnsi="Arial" w:cs="Arial"/>
                <w:b/>
                <w:sz w:val="20"/>
                <w:szCs w:val="20"/>
              </w:rPr>
              <w:t>Unit Plan</w:t>
            </w:r>
          </w:p>
        </w:tc>
      </w:tr>
      <w:tr w:rsidR="00B11AD1" w:rsidRPr="001329E5" w:rsidTr="00B11AD1">
        <w:trPr>
          <w:trHeight w:val="692"/>
          <w:jc w:val="center"/>
        </w:trPr>
        <w:tc>
          <w:tcPr>
            <w:tcW w:w="9854" w:type="dxa"/>
            <w:gridSpan w:val="4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132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629D">
              <w:rPr>
                <w:rFonts w:ascii="Arial" w:hAnsi="Arial" w:cs="Arial"/>
                <w:sz w:val="18"/>
                <w:szCs w:val="18"/>
              </w:rPr>
              <w:t xml:space="preserve">Sports and Hobbies </w:t>
            </w:r>
          </w:p>
        </w:tc>
      </w:tr>
      <w:tr w:rsidR="00B11AD1" w:rsidRPr="001329E5" w:rsidTr="00B11AD1">
        <w:trPr>
          <w:trHeight w:val="872"/>
          <w:jc w:val="center"/>
        </w:trPr>
        <w:tc>
          <w:tcPr>
            <w:tcW w:w="9854" w:type="dxa"/>
            <w:gridSpan w:val="4"/>
            <w:shd w:val="clear" w:color="auto" w:fill="auto"/>
          </w:tcPr>
          <w:p w:rsidR="0059629D" w:rsidRPr="004C6531" w:rsidRDefault="00B11AD1" w:rsidP="0059629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="0059629D" w:rsidRPr="004C6531">
              <w:rPr>
                <w:rFonts w:ascii="Arial" w:hAnsi="Arial" w:cs="Arial"/>
                <w:i/>
                <w:sz w:val="22"/>
                <w:szCs w:val="22"/>
              </w:rPr>
              <w:t>: By the end of this unit students should be able to:</w:t>
            </w:r>
          </w:p>
          <w:p w:rsidR="0059629D" w:rsidRPr="004C6531" w:rsidRDefault="0059629D" w:rsidP="0059629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6531">
              <w:rPr>
                <w:rFonts w:ascii="Arial" w:hAnsi="Arial" w:cs="Arial"/>
                <w:i/>
                <w:sz w:val="22"/>
                <w:szCs w:val="22"/>
              </w:rPr>
              <w:t>Talk about their favorite sports.</w:t>
            </w:r>
          </w:p>
          <w:p w:rsidR="0059629D" w:rsidRPr="004C6531" w:rsidRDefault="0059629D" w:rsidP="0059629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6531">
              <w:rPr>
                <w:rFonts w:ascii="Arial" w:hAnsi="Arial" w:cs="Arial"/>
                <w:i/>
                <w:sz w:val="22"/>
                <w:szCs w:val="22"/>
              </w:rPr>
              <w:t>Read about different athletes.</w:t>
            </w:r>
          </w:p>
          <w:p w:rsidR="0059629D" w:rsidRPr="004C6531" w:rsidRDefault="0059629D" w:rsidP="0059629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6531">
              <w:rPr>
                <w:rFonts w:ascii="Arial" w:hAnsi="Arial" w:cs="Arial"/>
                <w:i/>
                <w:sz w:val="22"/>
                <w:szCs w:val="22"/>
              </w:rPr>
              <w:t>Talk about their hobbies.</w:t>
            </w:r>
          </w:p>
          <w:p w:rsidR="0017176F" w:rsidRPr="004C6531" w:rsidRDefault="0017176F" w:rsidP="0059629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6531">
              <w:rPr>
                <w:rFonts w:ascii="Arial" w:hAnsi="Arial" w:cs="Arial"/>
                <w:i/>
                <w:sz w:val="22"/>
                <w:szCs w:val="22"/>
              </w:rPr>
              <w:t>Learn the numbers from 10 till 20</w:t>
            </w:r>
          </w:p>
          <w:p w:rsidR="0017176F" w:rsidRPr="004C6531" w:rsidRDefault="0017176F" w:rsidP="0059629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6531">
              <w:rPr>
                <w:rFonts w:ascii="Arial" w:hAnsi="Arial" w:cs="Arial"/>
                <w:i/>
                <w:sz w:val="22"/>
                <w:szCs w:val="22"/>
              </w:rPr>
              <w:t>Saying their age</w:t>
            </w:r>
          </w:p>
          <w:p w:rsidR="0059629D" w:rsidRPr="004C6531" w:rsidRDefault="0059629D" w:rsidP="0059629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6531">
              <w:rPr>
                <w:rFonts w:ascii="Arial" w:hAnsi="Arial" w:cs="Arial"/>
                <w:i/>
                <w:sz w:val="22"/>
                <w:szCs w:val="22"/>
              </w:rPr>
              <w:t>Work on their reading skills.</w:t>
            </w:r>
          </w:p>
          <w:p w:rsidR="0059629D" w:rsidRPr="004C6531" w:rsidRDefault="0059629D" w:rsidP="0059629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6531">
              <w:rPr>
                <w:rFonts w:ascii="Arial" w:hAnsi="Arial" w:cs="Arial"/>
                <w:i/>
                <w:sz w:val="22"/>
                <w:szCs w:val="22"/>
              </w:rPr>
              <w:t>Retell a short story.</w:t>
            </w:r>
          </w:p>
          <w:p w:rsidR="0059629D" w:rsidRPr="004C6531" w:rsidRDefault="0059629D" w:rsidP="0059629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C6531">
              <w:rPr>
                <w:rFonts w:ascii="Arial" w:hAnsi="Arial" w:cs="Arial"/>
                <w:i/>
                <w:sz w:val="22"/>
                <w:szCs w:val="22"/>
              </w:rPr>
              <w:t xml:space="preserve">Review on all the topics that have been taken throughout this semester. </w:t>
            </w:r>
          </w:p>
          <w:p w:rsidR="0059629D" w:rsidRPr="001329E5" w:rsidRDefault="0059629D" w:rsidP="00596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1AD1" w:rsidRPr="001329E5" w:rsidTr="00B11AD1">
        <w:trPr>
          <w:trHeight w:val="422"/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Default="00B11AD1" w:rsidP="00835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474">
              <w:rPr>
                <w:rFonts w:ascii="Arial" w:hAnsi="Arial" w:cs="Arial"/>
                <w:b/>
                <w:sz w:val="20"/>
                <w:szCs w:val="20"/>
              </w:rPr>
              <w:t>Summative Performance 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0474">
              <w:rPr>
                <w:rFonts w:ascii="Arial" w:hAnsi="Arial" w:cs="Arial"/>
                <w:b/>
                <w:sz w:val="20"/>
                <w:szCs w:val="20"/>
              </w:rPr>
              <w:t>create at least 1 performance task for interpretive, interpersonal, and presentational communication</w:t>
            </w:r>
          </w:p>
          <w:p w:rsidR="00B11AD1" w:rsidRPr="00C12F19" w:rsidRDefault="00B11AD1" w:rsidP="00835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B11AD1" w:rsidRPr="001329E5" w:rsidTr="00B11AD1">
        <w:trPr>
          <w:jc w:val="center"/>
        </w:trPr>
        <w:tc>
          <w:tcPr>
            <w:tcW w:w="3737" w:type="dxa"/>
            <w:gridSpan w:val="2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132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053" w:type="dxa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064" w:type="dxa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B11AD1" w:rsidRPr="001329E5" w:rsidTr="00B11AD1">
        <w:trPr>
          <w:jc w:val="center"/>
        </w:trPr>
        <w:tc>
          <w:tcPr>
            <w:tcW w:w="3737" w:type="dxa"/>
            <w:gridSpan w:val="2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8F61A9" w:rsidRDefault="00022CEA" w:rsidP="008F61A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61A9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r w:rsidRPr="008F61A9">
              <w:rPr>
                <w:rFonts w:ascii="Arial" w:hAnsi="Arial" w:cs="Arial"/>
                <w:bCs/>
                <w:sz w:val="22"/>
                <w:szCs w:val="22"/>
              </w:rPr>
              <w:t>Students watch a video about sports</w:t>
            </w:r>
          </w:p>
          <w:p w:rsidR="00B11AD1" w:rsidRPr="008F61A9" w:rsidRDefault="00022CEA" w:rsidP="008F61A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61A9">
              <w:rPr>
                <w:rFonts w:ascii="Arial" w:hAnsi="Arial" w:cs="Arial"/>
                <w:bCs/>
                <w:sz w:val="22"/>
                <w:szCs w:val="22"/>
              </w:rPr>
              <w:t xml:space="preserve">2- </w:t>
            </w:r>
            <w:proofErr w:type="spellStart"/>
            <w:r w:rsidRPr="008F61A9">
              <w:rPr>
                <w:rFonts w:ascii="Arial" w:hAnsi="Arial" w:cs="Arial"/>
                <w:bCs/>
                <w:sz w:val="22"/>
                <w:szCs w:val="22"/>
              </w:rPr>
              <w:t>Ss</w:t>
            </w:r>
            <w:proofErr w:type="spellEnd"/>
            <w:r w:rsidRPr="008F61A9">
              <w:rPr>
                <w:rFonts w:ascii="Arial" w:hAnsi="Arial" w:cs="Arial"/>
                <w:bCs/>
                <w:sz w:val="22"/>
                <w:szCs w:val="22"/>
              </w:rPr>
              <w:t xml:space="preserve"> watch pictures of different athletes</w:t>
            </w:r>
          </w:p>
          <w:p w:rsidR="00B11AD1" w:rsidRDefault="008F61A9" w:rsidP="00534DA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F61A9">
              <w:rPr>
                <w:rFonts w:ascii="Arial" w:hAnsi="Arial" w:cs="Arial"/>
                <w:bCs/>
                <w:sz w:val="22"/>
                <w:szCs w:val="22"/>
              </w:rPr>
              <w:t xml:space="preserve">3- </w:t>
            </w:r>
            <w:proofErr w:type="spellStart"/>
            <w:r w:rsidRPr="008F61A9">
              <w:rPr>
                <w:rFonts w:ascii="Arial" w:hAnsi="Arial" w:cs="Arial"/>
                <w:bCs/>
                <w:sz w:val="22"/>
                <w:szCs w:val="22"/>
              </w:rPr>
              <w:t>Ss</w:t>
            </w:r>
            <w:proofErr w:type="spellEnd"/>
            <w:r w:rsidRPr="008F61A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4DA2">
              <w:rPr>
                <w:rFonts w:ascii="Arial" w:hAnsi="Arial" w:cs="Arial"/>
                <w:bCs/>
                <w:sz w:val="22"/>
                <w:szCs w:val="22"/>
              </w:rPr>
              <w:t xml:space="preserve">read a </w:t>
            </w:r>
            <w:r w:rsidRPr="008F61A9">
              <w:rPr>
                <w:rFonts w:ascii="Arial" w:hAnsi="Arial" w:cs="Arial"/>
                <w:bCs/>
                <w:sz w:val="22"/>
                <w:szCs w:val="22"/>
              </w:rPr>
              <w:t>story</w:t>
            </w:r>
            <w:r w:rsidR="00534DA2">
              <w:rPr>
                <w:rFonts w:ascii="Arial" w:hAnsi="Arial" w:cs="Arial"/>
                <w:bCs/>
                <w:sz w:val="22"/>
                <w:szCs w:val="22"/>
              </w:rPr>
              <w:t xml:space="preserve"> about hobbies</w:t>
            </w:r>
          </w:p>
          <w:p w:rsidR="00EA13A4" w:rsidRPr="001329E5" w:rsidRDefault="00EA13A4" w:rsidP="00534DA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4-Ss watch</w:t>
            </w:r>
            <w:r w:rsidR="004F1E3A">
              <w:rPr>
                <w:rFonts w:ascii="Arial" w:hAnsi="Arial" w:cs="Arial"/>
                <w:bCs/>
                <w:sz w:val="22"/>
                <w:szCs w:val="22"/>
              </w:rPr>
              <w:t xml:space="preserve"> a short story</w:t>
            </w:r>
            <w:r w:rsidR="00C1413D">
              <w:rPr>
                <w:rFonts w:ascii="Arial" w:hAnsi="Arial" w:cs="Arial"/>
                <w:bCs/>
                <w:sz w:val="22"/>
                <w:szCs w:val="22"/>
              </w:rPr>
              <w:t xml:space="preserve"> video.</w:t>
            </w:r>
            <w:bookmarkStart w:id="0" w:name="_GoBack"/>
            <w:bookmarkEnd w:id="0"/>
          </w:p>
        </w:tc>
        <w:tc>
          <w:tcPr>
            <w:tcW w:w="3053" w:type="dxa"/>
            <w:shd w:val="clear" w:color="auto" w:fill="auto"/>
          </w:tcPr>
          <w:p w:rsidR="00022CEA" w:rsidRDefault="00022CEA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61A9" w:rsidRPr="008F61A9" w:rsidRDefault="00022CEA" w:rsidP="00022CEA">
            <w:pPr>
              <w:pStyle w:val="ListParagraph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61A9">
              <w:rPr>
                <w:rFonts w:ascii="Arial" w:hAnsi="Arial" w:cs="Arial"/>
                <w:sz w:val="22"/>
                <w:szCs w:val="22"/>
              </w:rPr>
              <w:t>1-Students compare between sports that are in popular in America and sports that are popular in other countries</w:t>
            </w:r>
          </w:p>
          <w:p w:rsidR="00B11AD1" w:rsidRPr="008F61A9" w:rsidRDefault="00022CEA" w:rsidP="00022CEA">
            <w:pPr>
              <w:pStyle w:val="ListParagraph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 w:rsidRPr="008F61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22CEA" w:rsidRPr="008F61A9" w:rsidRDefault="008F61A9" w:rsidP="00022CEA">
            <w:pPr>
              <w:rPr>
                <w:rFonts w:ascii="Arial" w:hAnsi="Arial" w:cs="Arial"/>
                <w:sz w:val="22"/>
                <w:szCs w:val="22"/>
              </w:rPr>
            </w:pPr>
            <w:r w:rsidRPr="008F61A9">
              <w:rPr>
                <w:rFonts w:ascii="Arial" w:hAnsi="Arial" w:cs="Arial"/>
                <w:sz w:val="22"/>
                <w:szCs w:val="22"/>
              </w:rPr>
              <w:t>2-</w:t>
            </w:r>
            <w:r w:rsidR="00022CEA" w:rsidRPr="008F61A9">
              <w:rPr>
                <w:rFonts w:ascii="Arial" w:hAnsi="Arial" w:cs="Arial"/>
                <w:sz w:val="22"/>
                <w:szCs w:val="22"/>
              </w:rPr>
              <w:t xml:space="preserve">Ss </w:t>
            </w:r>
            <w:r w:rsidRPr="008F61A9">
              <w:rPr>
                <w:rFonts w:ascii="Arial" w:hAnsi="Arial" w:cs="Arial"/>
                <w:sz w:val="22"/>
                <w:szCs w:val="22"/>
              </w:rPr>
              <w:t xml:space="preserve">read different sentences about these athletes </w:t>
            </w:r>
          </w:p>
          <w:p w:rsidR="008F61A9" w:rsidRPr="008F61A9" w:rsidRDefault="008F61A9" w:rsidP="00022CEA">
            <w:pPr>
              <w:rPr>
                <w:rFonts w:ascii="Arial" w:hAnsi="Arial" w:cs="Arial"/>
                <w:sz w:val="22"/>
                <w:szCs w:val="22"/>
              </w:rPr>
            </w:pPr>
          </w:p>
          <w:p w:rsidR="008F61A9" w:rsidRDefault="00CF61B0" w:rsidP="00022C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3-Ss translate</w:t>
            </w:r>
            <w:r w:rsidR="008F61A9" w:rsidRPr="008F61A9">
              <w:rPr>
                <w:rFonts w:ascii="Arial" w:hAnsi="Arial" w:cs="Arial"/>
                <w:sz w:val="22"/>
                <w:szCs w:val="22"/>
              </w:rPr>
              <w:t xml:space="preserve"> the story in English</w:t>
            </w:r>
          </w:p>
          <w:p w:rsidR="00EA13A4" w:rsidRPr="00EA13A4" w:rsidRDefault="00EA13A4" w:rsidP="00022CEA">
            <w:pPr>
              <w:ind w:left="-552"/>
              <w:rPr>
                <w:rFonts w:ascii="Arial" w:hAnsi="Arial" w:cs="Arial"/>
                <w:sz w:val="22"/>
                <w:szCs w:val="22"/>
              </w:rPr>
            </w:pPr>
          </w:p>
          <w:p w:rsidR="00EA13A4" w:rsidRPr="00EA13A4" w:rsidRDefault="00EA13A4" w:rsidP="00EA13A4">
            <w:pPr>
              <w:pStyle w:val="ListParagraph"/>
              <w:numPr>
                <w:ilvl w:val="0"/>
                <w:numId w:val="16"/>
              </w:numPr>
              <w:ind w:left="-552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4-</w:t>
            </w:r>
            <w:r w:rsidRPr="00EA13A4">
              <w:rPr>
                <w:rFonts w:ascii="Arial" w:hAnsi="Arial" w:cs="Arial"/>
                <w:sz w:val="22"/>
                <w:szCs w:val="22"/>
              </w:rPr>
              <w:t xml:space="preserve">Ss retell the story in </w:t>
            </w:r>
            <w:proofErr w:type="spellStart"/>
            <w:r w:rsidRPr="00EA13A4">
              <w:rPr>
                <w:rFonts w:ascii="Arial" w:hAnsi="Arial" w:cs="Arial"/>
                <w:sz w:val="22"/>
                <w:szCs w:val="22"/>
              </w:rPr>
              <w:t>Eglish</w:t>
            </w:r>
            <w:proofErr w:type="spellEnd"/>
          </w:p>
          <w:p w:rsidR="00EA13A4" w:rsidRPr="00EA13A4" w:rsidRDefault="00EA13A4" w:rsidP="00EA13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:rsidR="00B11AD1" w:rsidRPr="00FE2F90" w:rsidRDefault="008F61A9" w:rsidP="008F61A9">
            <w:pPr>
              <w:pStyle w:val="ListParagraph"/>
              <w:ind w:left="-9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1-</w:t>
            </w:r>
            <w:r w:rsidR="00022CEA" w:rsidRPr="00FE2F90">
              <w:rPr>
                <w:rFonts w:ascii="Arial" w:hAnsi="Arial" w:cs="Arial"/>
                <w:bCs/>
                <w:sz w:val="22"/>
                <w:szCs w:val="22"/>
              </w:rPr>
              <w:t>Ss speak about their favorite sports</w:t>
            </w:r>
            <w:r w:rsidR="00022CEA" w:rsidRPr="00FE2F9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F61A9" w:rsidRDefault="008F61A9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61A9" w:rsidRDefault="008F61A9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2F9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8F61A9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 w:rsidRPr="008F61A9">
              <w:rPr>
                <w:rFonts w:ascii="Arial" w:hAnsi="Arial" w:cs="Arial"/>
                <w:bCs/>
                <w:sz w:val="22"/>
                <w:szCs w:val="22"/>
              </w:rPr>
              <w:t xml:space="preserve">Ss say what sports </w:t>
            </w:r>
            <w:proofErr w:type="gramStart"/>
            <w:r w:rsidRPr="008F61A9">
              <w:rPr>
                <w:rFonts w:ascii="Arial" w:hAnsi="Arial" w:cs="Arial"/>
                <w:bCs/>
                <w:sz w:val="22"/>
                <w:szCs w:val="22"/>
              </w:rPr>
              <w:t>do these</w:t>
            </w:r>
            <w:proofErr w:type="gramEnd"/>
            <w:r w:rsidRPr="008F61A9">
              <w:rPr>
                <w:rFonts w:ascii="Arial" w:hAnsi="Arial" w:cs="Arial"/>
                <w:bCs/>
                <w:sz w:val="22"/>
                <w:szCs w:val="22"/>
              </w:rPr>
              <w:t xml:space="preserve"> athletes play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8F61A9" w:rsidRDefault="008F61A9" w:rsidP="008F61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A13A4" w:rsidRDefault="008F61A9" w:rsidP="00FE2F90">
            <w:pPr>
              <w:rPr>
                <w:rFonts w:ascii="Arial" w:hAnsi="Arial" w:cs="Arial"/>
                <w:sz w:val="18"/>
                <w:szCs w:val="18"/>
              </w:rPr>
            </w:pPr>
            <w:r w:rsidRPr="00FE2F90">
              <w:rPr>
                <w:rFonts w:ascii="Arial" w:hAnsi="Arial" w:cs="Arial"/>
                <w:sz w:val="22"/>
                <w:szCs w:val="22"/>
              </w:rPr>
              <w:t xml:space="preserve">3-Ss </w:t>
            </w:r>
            <w:r w:rsidR="00FE2F90" w:rsidRPr="00FE2F90">
              <w:rPr>
                <w:rFonts w:ascii="Arial" w:hAnsi="Arial" w:cs="Arial"/>
                <w:sz w:val="22"/>
                <w:szCs w:val="22"/>
              </w:rPr>
              <w:t xml:space="preserve">answer questions about the </w:t>
            </w:r>
            <w:proofErr w:type="gramStart"/>
            <w:r w:rsidRPr="00FE2F90">
              <w:rPr>
                <w:rFonts w:ascii="Arial" w:hAnsi="Arial" w:cs="Arial"/>
                <w:sz w:val="22"/>
                <w:szCs w:val="22"/>
              </w:rPr>
              <w:t>story  in</w:t>
            </w:r>
            <w:proofErr w:type="gramEnd"/>
            <w:r w:rsidRPr="00FE2F90">
              <w:rPr>
                <w:rFonts w:ascii="Arial" w:hAnsi="Arial" w:cs="Arial"/>
                <w:sz w:val="22"/>
                <w:szCs w:val="22"/>
              </w:rPr>
              <w:t xml:space="preserve"> Arabic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A13A4" w:rsidRPr="00EA13A4" w:rsidRDefault="00EA13A4" w:rsidP="00EA1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EA13A4" w:rsidRPr="00EA13A4" w:rsidRDefault="00EA13A4" w:rsidP="00EA1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EA13A4" w:rsidRDefault="00EA13A4" w:rsidP="00EA1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B11AD1" w:rsidRPr="00EA13A4" w:rsidRDefault="00EA13A4" w:rsidP="00EA13A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4-Ss put the events of the story in the correct order in Arabic</w:t>
            </w: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1329E5" w:rsidRDefault="00B11AD1" w:rsidP="0083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B11AD1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12F19">
              <w:rPr>
                <w:rFonts w:ascii="Arial" w:hAnsi="Arial" w:cs="Arial"/>
                <w:sz w:val="18"/>
                <w:szCs w:val="18"/>
              </w:rPr>
              <w:t>at least 1 &amp; no more than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11AD1" w:rsidRPr="00C12F19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6F02" w:rsidRPr="00F54C1F" w:rsidRDefault="00266F02" w:rsidP="00F54C1F">
            <w:pPr>
              <w:pStyle w:val="ListParagraph"/>
              <w:numPr>
                <w:ilvl w:val="0"/>
                <w:numId w:val="13"/>
              </w:numPr>
              <w:tabs>
                <w:tab w:val="left" w:pos="484"/>
                <w:tab w:val="left" w:pos="99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54C1F">
              <w:rPr>
                <w:rFonts w:ascii="Arial" w:hAnsi="Arial" w:cs="Arial"/>
                <w:sz w:val="22"/>
                <w:szCs w:val="22"/>
              </w:rPr>
              <w:t>Students identify different sports.</w:t>
            </w:r>
          </w:p>
          <w:p w:rsidR="00266F02" w:rsidRPr="00F54C1F" w:rsidRDefault="00266F02" w:rsidP="00F54C1F">
            <w:pPr>
              <w:pStyle w:val="ListParagraph"/>
              <w:numPr>
                <w:ilvl w:val="0"/>
                <w:numId w:val="13"/>
              </w:numPr>
              <w:tabs>
                <w:tab w:val="left" w:pos="484"/>
                <w:tab w:val="left" w:pos="99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54C1F">
              <w:rPr>
                <w:rFonts w:ascii="Arial" w:hAnsi="Arial" w:cs="Arial"/>
                <w:sz w:val="22"/>
                <w:szCs w:val="22"/>
              </w:rPr>
              <w:t>Read about different athletes and what sports they play.</w:t>
            </w:r>
          </w:p>
          <w:p w:rsidR="00B11AD1" w:rsidRPr="00F54C1F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22"/>
                <w:szCs w:val="22"/>
              </w:rPr>
            </w:pPr>
          </w:p>
          <w:p w:rsidR="00B11AD1" w:rsidRPr="001329E5" w:rsidRDefault="00B11AD1" w:rsidP="00266F02">
            <w:pPr>
              <w:pStyle w:val="ListParagraph"/>
              <w:ind w:left="0" w:hanging="55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1AD1" w:rsidRPr="00F54C1F" w:rsidRDefault="00266F02" w:rsidP="00F54C1F">
            <w:pPr>
              <w:pStyle w:val="ListParagraph"/>
              <w:tabs>
                <w:tab w:val="left" w:pos="34"/>
                <w:tab w:val="left" w:pos="4084"/>
              </w:tabs>
              <w:ind w:left="-1046" w:right="963" w:hanging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C6531">
              <w:rPr>
                <w:rFonts w:ascii="Arial" w:hAnsi="Arial" w:cs="Arial"/>
                <w:sz w:val="18"/>
                <w:szCs w:val="18"/>
              </w:rPr>
              <w:t>1-</w:t>
            </w:r>
            <w:r w:rsidR="00987B4B" w:rsidRPr="00F54C1F">
              <w:rPr>
                <w:rFonts w:ascii="Arial" w:hAnsi="Arial" w:cs="Arial"/>
                <w:sz w:val="22"/>
                <w:szCs w:val="22"/>
              </w:rPr>
              <w:t>Socrative</w:t>
            </w:r>
          </w:p>
          <w:p w:rsidR="00987B4B" w:rsidRPr="00F54C1F" w:rsidRDefault="00987B4B" w:rsidP="00F54C1F">
            <w:pPr>
              <w:pStyle w:val="ListParagraph"/>
              <w:tabs>
                <w:tab w:val="left" w:pos="34"/>
                <w:tab w:val="left" w:pos="4084"/>
              </w:tabs>
              <w:ind w:left="-1046" w:right="963" w:hanging="720"/>
              <w:rPr>
                <w:rFonts w:ascii="Arial" w:hAnsi="Arial" w:cs="Arial"/>
                <w:sz w:val="22"/>
                <w:szCs w:val="22"/>
              </w:rPr>
            </w:pPr>
            <w:r w:rsidRPr="00F54C1F">
              <w:rPr>
                <w:rFonts w:ascii="Arial" w:hAnsi="Arial" w:cs="Arial"/>
                <w:sz w:val="22"/>
                <w:szCs w:val="22"/>
              </w:rPr>
              <w:t>M</w:t>
            </w:r>
          </w:p>
          <w:p w:rsidR="00B11AD1" w:rsidRPr="00F54C1F" w:rsidRDefault="00987B4B" w:rsidP="00F54C1F">
            <w:pPr>
              <w:pStyle w:val="ListParagraph"/>
              <w:tabs>
                <w:tab w:val="left" w:pos="34"/>
                <w:tab w:val="left" w:pos="4084"/>
              </w:tabs>
              <w:ind w:left="-1046" w:right="963" w:hanging="720"/>
              <w:rPr>
                <w:rFonts w:ascii="Arial" w:hAnsi="Arial" w:cs="Arial"/>
                <w:sz w:val="22"/>
                <w:szCs w:val="22"/>
              </w:rPr>
            </w:pPr>
            <w:r w:rsidRPr="00F54C1F">
              <w:rPr>
                <w:rFonts w:ascii="Arial" w:hAnsi="Arial" w:cs="Arial"/>
                <w:sz w:val="22"/>
                <w:szCs w:val="22"/>
              </w:rPr>
              <w:tab/>
            </w:r>
            <w:r w:rsidRPr="00F54C1F">
              <w:rPr>
                <w:rFonts w:ascii="Arial" w:hAnsi="Arial" w:cs="Arial"/>
                <w:sz w:val="22"/>
                <w:szCs w:val="22"/>
              </w:rPr>
              <w:tab/>
            </w:r>
            <w:r w:rsidR="004C6531">
              <w:rPr>
                <w:rFonts w:ascii="Arial" w:hAnsi="Arial" w:cs="Arial"/>
                <w:sz w:val="22"/>
                <w:szCs w:val="22"/>
              </w:rPr>
              <w:t>2-</w:t>
            </w:r>
            <w:r w:rsidRPr="00F54C1F">
              <w:rPr>
                <w:rFonts w:ascii="Arial" w:hAnsi="Arial" w:cs="Arial"/>
                <w:sz w:val="22"/>
                <w:szCs w:val="22"/>
              </w:rPr>
              <w:t>Mix and match cards</w:t>
            </w:r>
          </w:p>
          <w:p w:rsidR="00987B4B" w:rsidRPr="00F54C1F" w:rsidRDefault="00987B4B" w:rsidP="00F54C1F">
            <w:pPr>
              <w:pStyle w:val="ListParagraph"/>
              <w:tabs>
                <w:tab w:val="left" w:pos="34"/>
                <w:tab w:val="left" w:pos="4084"/>
              </w:tabs>
              <w:ind w:left="-1046" w:right="963" w:hanging="720"/>
              <w:rPr>
                <w:rFonts w:ascii="Arial" w:hAnsi="Arial" w:cs="Arial"/>
                <w:sz w:val="22"/>
                <w:szCs w:val="22"/>
              </w:rPr>
            </w:pPr>
          </w:p>
          <w:p w:rsidR="00987B4B" w:rsidRPr="00F54C1F" w:rsidRDefault="00987B4B" w:rsidP="00F54C1F">
            <w:pPr>
              <w:pStyle w:val="ListParagraph"/>
              <w:tabs>
                <w:tab w:val="left" w:pos="34"/>
                <w:tab w:val="left" w:pos="4084"/>
              </w:tabs>
              <w:ind w:left="-1046" w:right="963" w:hanging="720"/>
              <w:rPr>
                <w:rFonts w:ascii="Arial" w:hAnsi="Arial" w:cs="Arial"/>
                <w:sz w:val="22"/>
                <w:szCs w:val="22"/>
              </w:rPr>
            </w:pPr>
            <w:r w:rsidRPr="00F54C1F">
              <w:rPr>
                <w:rFonts w:ascii="Arial" w:hAnsi="Arial" w:cs="Arial"/>
                <w:sz w:val="22"/>
                <w:szCs w:val="22"/>
              </w:rPr>
              <w:tab/>
            </w:r>
            <w:r w:rsidRPr="00F54C1F">
              <w:rPr>
                <w:rFonts w:ascii="Arial" w:hAnsi="Arial" w:cs="Arial"/>
                <w:sz w:val="22"/>
                <w:szCs w:val="22"/>
              </w:rPr>
              <w:tab/>
            </w:r>
            <w:r w:rsidR="004C6531">
              <w:rPr>
                <w:rFonts w:ascii="Arial" w:hAnsi="Arial" w:cs="Arial"/>
                <w:sz w:val="22"/>
                <w:szCs w:val="22"/>
              </w:rPr>
              <w:t>3-</w:t>
            </w:r>
            <w:r w:rsidRPr="00F54C1F">
              <w:rPr>
                <w:rFonts w:ascii="Arial" w:hAnsi="Arial" w:cs="Arial"/>
                <w:sz w:val="22"/>
                <w:szCs w:val="22"/>
              </w:rPr>
              <w:t xml:space="preserve">Journal entry </w:t>
            </w:r>
          </w:p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987B4B" w:rsidRPr="00F54C1F" w:rsidRDefault="00987B4B" w:rsidP="00F54C1F">
            <w:pPr>
              <w:pStyle w:val="ListParagraph"/>
              <w:spacing w:line="360" w:lineRule="auto"/>
              <w:ind w:left="0" w:hanging="558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B11AD1" w:rsidRPr="00F54C1F" w:rsidRDefault="00987B4B" w:rsidP="00F54C1F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54C1F">
              <w:rPr>
                <w:rFonts w:asciiTheme="minorBidi" w:hAnsiTheme="minorBidi" w:cstheme="minorBidi"/>
                <w:sz w:val="22"/>
                <w:szCs w:val="22"/>
                <w:u w:val="single"/>
              </w:rPr>
              <w:t>Communication</w:t>
            </w:r>
            <w:r w:rsidRPr="00F54C1F">
              <w:rPr>
                <w:rFonts w:asciiTheme="minorBidi" w:hAnsiTheme="minorBidi" w:cstheme="minorBidi"/>
                <w:sz w:val="22"/>
                <w:szCs w:val="22"/>
              </w:rPr>
              <w:t>: students use Arabic to talk about their favorite sports and about athletes.</w:t>
            </w:r>
          </w:p>
          <w:p w:rsidR="00665D89" w:rsidRDefault="00987B4B" w:rsidP="00F54C1F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gramStart"/>
            <w:r w:rsidRPr="00F54C1F">
              <w:rPr>
                <w:rFonts w:asciiTheme="minorBidi" w:hAnsiTheme="minorBidi" w:cstheme="minorBidi"/>
                <w:sz w:val="22"/>
                <w:szCs w:val="22"/>
                <w:u w:val="single"/>
              </w:rPr>
              <w:t>Comparison</w:t>
            </w:r>
            <w:r w:rsidRPr="00F54C1F">
              <w:rPr>
                <w:rFonts w:asciiTheme="minorBidi" w:hAnsiTheme="minorBidi" w:cstheme="minorBidi"/>
                <w:sz w:val="22"/>
                <w:szCs w:val="22"/>
              </w:rPr>
              <w:t xml:space="preserve"> :</w:t>
            </w:r>
            <w:proofErr w:type="gramEnd"/>
            <w:r w:rsidRPr="00F54C1F">
              <w:rPr>
                <w:rFonts w:asciiTheme="minorBidi" w:hAnsiTheme="minorBidi" w:cstheme="minorBidi"/>
                <w:sz w:val="22"/>
                <w:szCs w:val="22"/>
              </w:rPr>
              <w:t xml:space="preserve"> Students compare between sports that are in the American culture  and not in the Egyptian culture such as the American football. Some sports </w:t>
            </w:r>
            <w:proofErr w:type="gramStart"/>
            <w:r w:rsidRPr="00F54C1F">
              <w:rPr>
                <w:rFonts w:asciiTheme="minorBidi" w:hAnsiTheme="minorBidi" w:cstheme="minorBidi"/>
                <w:sz w:val="22"/>
                <w:szCs w:val="22"/>
              </w:rPr>
              <w:t>that are</w:t>
            </w:r>
            <w:proofErr w:type="gramEnd"/>
            <w:r w:rsidRPr="00F54C1F">
              <w:rPr>
                <w:rFonts w:asciiTheme="minorBidi" w:hAnsiTheme="minorBidi" w:cstheme="minorBidi"/>
                <w:sz w:val="22"/>
                <w:szCs w:val="22"/>
              </w:rPr>
              <w:t xml:space="preserve"> not very popular in the American culture such as Handball.</w:t>
            </w:r>
          </w:p>
          <w:p w:rsidR="008F61A9" w:rsidRDefault="008F61A9" w:rsidP="00F54C1F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F61A9" w:rsidRPr="00F54C1F" w:rsidRDefault="008F61A9" w:rsidP="00F54C1F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lastRenderedPageBreak/>
              <w:t>Vocabulary: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F54C1F" w:rsidRDefault="00665D89" w:rsidP="00F54C1F">
            <w:pPr>
              <w:pStyle w:val="ListParagraph"/>
              <w:tabs>
                <w:tab w:val="left" w:pos="-146"/>
              </w:tabs>
              <w:spacing w:line="360" w:lineRule="auto"/>
              <w:ind w:left="0" w:hanging="5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F54C1F">
              <w:rPr>
                <w:rFonts w:ascii="Arial" w:hAnsi="Arial" w:cs="Arial"/>
                <w:sz w:val="22"/>
                <w:szCs w:val="22"/>
              </w:rPr>
              <w:t>Soccer  -</w:t>
            </w:r>
            <w:proofErr w:type="gramEnd"/>
            <w:r w:rsidRPr="00F54C1F">
              <w:rPr>
                <w:rFonts w:ascii="Arial" w:hAnsi="Arial" w:cs="Arial"/>
                <w:sz w:val="22"/>
                <w:szCs w:val="22"/>
              </w:rPr>
              <w:t xml:space="preserve"> American football- basketball- handball- volley ball- swimming – tennis.</w:t>
            </w:r>
          </w:p>
          <w:p w:rsidR="00665D89" w:rsidRPr="00F54C1F" w:rsidRDefault="00665D89" w:rsidP="00F54C1F">
            <w:pPr>
              <w:pStyle w:val="ListParagraph"/>
              <w:tabs>
                <w:tab w:val="left" w:pos="2078"/>
              </w:tabs>
              <w:spacing w:line="360" w:lineRule="auto"/>
              <w:ind w:left="0" w:hanging="558"/>
              <w:rPr>
                <w:rFonts w:ascii="Arial" w:hAnsi="Arial" w:cs="Arial"/>
                <w:sz w:val="22"/>
                <w:szCs w:val="22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F54C1F" w:rsidRDefault="00665D89" w:rsidP="00665D89">
            <w:pPr>
              <w:ind w:left="-236" w:hanging="3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D8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65D89">
              <w:rPr>
                <w:rFonts w:ascii="Arial" w:hAnsi="Arial" w:cs="Arial"/>
                <w:sz w:val="18"/>
                <w:szCs w:val="18"/>
              </w:rPr>
              <w:tab/>
            </w:r>
            <w:r w:rsidRPr="00665D89">
              <w:rPr>
                <w:rFonts w:ascii="Arial" w:hAnsi="Arial" w:cs="Arial"/>
                <w:sz w:val="18"/>
                <w:szCs w:val="18"/>
              </w:rPr>
              <w:tab/>
            </w:r>
            <w:r w:rsidR="004C6531">
              <w:rPr>
                <w:rFonts w:ascii="Arial" w:hAnsi="Arial" w:cs="Arial"/>
                <w:sz w:val="18"/>
                <w:szCs w:val="18"/>
              </w:rPr>
              <w:t>1-</w:t>
            </w:r>
            <w:r w:rsidRPr="00F54C1F">
              <w:rPr>
                <w:rFonts w:ascii="Arial" w:hAnsi="Arial" w:cs="Arial"/>
                <w:sz w:val="22"/>
                <w:szCs w:val="22"/>
              </w:rPr>
              <w:t>I play – He plays – She plays and using the negative form</w:t>
            </w:r>
          </w:p>
          <w:p w:rsidR="00665D89" w:rsidRPr="00F54C1F" w:rsidRDefault="00665D89" w:rsidP="00665D89">
            <w:pPr>
              <w:ind w:left="-236" w:hanging="32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1AD1" w:rsidRDefault="00665D89" w:rsidP="004C6531">
            <w:pPr>
              <w:ind w:hanging="326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54C1F">
              <w:rPr>
                <w:rFonts w:ascii="Arial" w:hAnsi="Arial" w:cs="Arial"/>
                <w:sz w:val="22"/>
                <w:szCs w:val="22"/>
              </w:rPr>
              <w:t>h</w:t>
            </w:r>
            <w:proofErr w:type="gramEnd"/>
            <w:r w:rsidRPr="00F54C1F">
              <w:rPr>
                <w:rFonts w:ascii="Arial" w:hAnsi="Arial" w:cs="Arial"/>
                <w:sz w:val="22"/>
                <w:szCs w:val="22"/>
              </w:rPr>
              <w:tab/>
            </w:r>
            <w:r w:rsidR="004C6531">
              <w:rPr>
                <w:rFonts w:ascii="Arial" w:hAnsi="Arial" w:cs="Arial"/>
                <w:sz w:val="22"/>
                <w:szCs w:val="22"/>
              </w:rPr>
              <w:t>2-</w:t>
            </w:r>
            <w:r w:rsidRPr="00F54C1F">
              <w:rPr>
                <w:rFonts w:ascii="Arial" w:hAnsi="Arial" w:cs="Arial"/>
                <w:sz w:val="22"/>
                <w:szCs w:val="22"/>
              </w:rPr>
              <w:t xml:space="preserve">Respond to </w:t>
            </w:r>
            <w:proofErr w:type="spellStart"/>
            <w:r w:rsidRPr="00F54C1F">
              <w:rPr>
                <w:rFonts w:ascii="Arial" w:hAnsi="Arial" w:cs="Arial"/>
                <w:sz w:val="22"/>
                <w:szCs w:val="22"/>
              </w:rPr>
              <w:t>wh</w:t>
            </w:r>
            <w:proofErr w:type="spellEnd"/>
            <w:r w:rsidRPr="00F54C1F">
              <w:rPr>
                <w:rFonts w:ascii="Arial" w:hAnsi="Arial" w:cs="Arial"/>
                <w:sz w:val="22"/>
                <w:szCs w:val="22"/>
              </w:rPr>
              <w:t xml:space="preserve"> questions such as “ Who plays ? What </w:t>
            </w:r>
            <w:proofErr w:type="gramStart"/>
            <w:r w:rsidRPr="00F54C1F">
              <w:rPr>
                <w:rFonts w:ascii="Arial" w:hAnsi="Arial" w:cs="Arial"/>
                <w:sz w:val="22"/>
                <w:szCs w:val="22"/>
              </w:rPr>
              <w:t>does</w:t>
            </w:r>
            <w:proofErr w:type="gramEnd"/>
            <w:r w:rsidRPr="00F54C1F">
              <w:rPr>
                <w:rFonts w:ascii="Arial" w:hAnsi="Arial" w:cs="Arial"/>
                <w:sz w:val="22"/>
                <w:szCs w:val="22"/>
              </w:rPr>
              <w:t xml:space="preserve"> he/ she play?</w:t>
            </w:r>
          </w:p>
          <w:p w:rsidR="004C6531" w:rsidRDefault="004C6531" w:rsidP="004C6531">
            <w:pPr>
              <w:ind w:hanging="3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6531" w:rsidRPr="00F54C1F" w:rsidRDefault="004C6531" w:rsidP="004C6531">
            <w:pPr>
              <w:ind w:hanging="3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1AD1" w:rsidRPr="00665D89" w:rsidRDefault="00022CEA" w:rsidP="00022CEA">
            <w:pPr>
              <w:tabs>
                <w:tab w:val="left" w:pos="5244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3"/>
            <w:shd w:val="clear" w:color="auto" w:fill="auto"/>
          </w:tcPr>
          <w:p w:rsidR="00665D89" w:rsidRDefault="00665D89" w:rsidP="008358AD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4C6531" w:rsidRDefault="00665D89" w:rsidP="00665D8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>Board- word cards- power point – pictures of athletes- markers</w:t>
            </w:r>
            <w:r w:rsidR="008F61A9">
              <w:rPr>
                <w:rFonts w:ascii="Arial" w:hAnsi="Arial" w:cs="Arial"/>
                <w:sz w:val="22"/>
                <w:szCs w:val="22"/>
              </w:rPr>
              <w:t>- computers</w:t>
            </w:r>
            <w:r w:rsidR="00881543">
              <w:rPr>
                <w:rFonts w:ascii="Arial" w:hAnsi="Arial" w:cs="Arial"/>
                <w:sz w:val="22"/>
                <w:szCs w:val="22"/>
              </w:rPr>
              <w:t xml:space="preserve"> – reading task sheets </w:t>
            </w:r>
            <w:r w:rsidRPr="004C65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A70474" w:rsidRDefault="00B11AD1" w:rsidP="008358A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1329E5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4C6531" w:rsidRDefault="005F409F" w:rsidP="004C6531">
            <w:pPr>
              <w:pStyle w:val="ListParagraph"/>
              <w:numPr>
                <w:ilvl w:val="0"/>
                <w:numId w:val="14"/>
              </w:num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>Students count till 20</w:t>
            </w:r>
          </w:p>
          <w:p w:rsidR="005F409F" w:rsidRPr="004C6531" w:rsidRDefault="005F409F" w:rsidP="004C6531">
            <w:pPr>
              <w:pStyle w:val="ListParagraph"/>
              <w:numPr>
                <w:ilvl w:val="0"/>
                <w:numId w:val="14"/>
              </w:numPr>
              <w:pBdr>
                <w:bar w:val="single" w:sz="4" w:color="auto"/>
              </w:pBdr>
              <w:tabs>
                <w:tab w:val="left" w:pos="-5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>Students say their age.</w:t>
            </w:r>
          </w:p>
          <w:p w:rsidR="005F409F" w:rsidRPr="004C6531" w:rsidRDefault="00665D89" w:rsidP="004C6531">
            <w:pPr>
              <w:pStyle w:val="ListParagraph"/>
              <w:numPr>
                <w:ilvl w:val="0"/>
                <w:numId w:val="14"/>
              </w:numPr>
              <w:pBdr>
                <w:bar w:val="single" w:sz="4" w:color="auto"/>
              </w:pBdr>
              <w:tabs>
                <w:tab w:val="left" w:pos="-50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>Students will talk about their hobbies.</w:t>
            </w:r>
          </w:p>
          <w:p w:rsidR="00665D89" w:rsidRPr="004C6531" w:rsidRDefault="00665D89" w:rsidP="004C6531">
            <w:pPr>
              <w:pStyle w:val="ListParagraph"/>
              <w:numPr>
                <w:ilvl w:val="0"/>
                <w:numId w:val="14"/>
              </w:numPr>
              <w:pBdr>
                <w:bar w:val="single" w:sz="4" w:color="auto"/>
              </w:pBdr>
              <w:tabs>
                <w:tab w:val="left" w:pos="-32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>Watch a short story and retell it.</w:t>
            </w:r>
          </w:p>
          <w:p w:rsidR="00665D89" w:rsidRPr="004C6531" w:rsidRDefault="00665D89" w:rsidP="004C6531">
            <w:pPr>
              <w:pStyle w:val="ListParagraph"/>
              <w:numPr>
                <w:ilvl w:val="0"/>
                <w:numId w:val="14"/>
              </w:numPr>
              <w:pBdr>
                <w:bar w:val="single" w:sz="4" w:color="auto"/>
              </w:pBdr>
              <w:tabs>
                <w:tab w:val="left" w:pos="85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>Learn the question word “where?”</w:t>
            </w:r>
          </w:p>
          <w:p w:rsidR="005F409F" w:rsidRPr="004C6531" w:rsidRDefault="005F409F" w:rsidP="00665D89">
            <w:pPr>
              <w:pBdr>
                <w:bar w:val="single" w:sz="4" w:color="auto"/>
              </w:pBdr>
              <w:tabs>
                <w:tab w:val="left" w:pos="856"/>
              </w:tabs>
              <w:spacing w:line="360" w:lineRule="auto"/>
              <w:ind w:firstLine="34"/>
              <w:rPr>
                <w:rFonts w:ascii="Arial" w:hAnsi="Arial" w:cs="Arial"/>
                <w:sz w:val="22"/>
                <w:szCs w:val="22"/>
              </w:rPr>
            </w:pPr>
          </w:p>
          <w:p w:rsidR="00665D89" w:rsidRPr="00665D89" w:rsidRDefault="00665D89" w:rsidP="00665D89">
            <w:pPr>
              <w:pStyle w:val="ListParagraph"/>
              <w:pBdr>
                <w:bar w:val="single" w:sz="4" w:color="auto"/>
              </w:pBdr>
              <w:tabs>
                <w:tab w:val="left" w:pos="856"/>
              </w:tabs>
              <w:spacing w:line="360" w:lineRule="auto"/>
              <w:ind w:left="0" w:firstLine="34"/>
              <w:rPr>
                <w:rFonts w:ascii="Arial" w:hAnsi="Arial" w:cs="Arial"/>
                <w:sz w:val="18"/>
                <w:szCs w:val="18"/>
              </w:rPr>
            </w:pPr>
          </w:p>
          <w:p w:rsidR="00B11AD1" w:rsidRPr="00665D89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665D89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4C6531" w:rsidRDefault="005F409F" w:rsidP="005C701C">
            <w:pPr>
              <w:pStyle w:val="ListParagraph"/>
              <w:tabs>
                <w:tab w:val="left" w:pos="34"/>
              </w:tabs>
              <w:ind w:left="0" w:hanging="5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C6531">
              <w:rPr>
                <w:rFonts w:ascii="Arial" w:hAnsi="Arial" w:cs="Arial"/>
                <w:sz w:val="18"/>
                <w:szCs w:val="18"/>
              </w:rPr>
              <w:t>1-</w:t>
            </w:r>
            <w:r w:rsidRPr="004C6531">
              <w:rPr>
                <w:rFonts w:ascii="Arial" w:hAnsi="Arial" w:cs="Arial"/>
                <w:sz w:val="22"/>
                <w:szCs w:val="22"/>
              </w:rPr>
              <w:t>Games</w:t>
            </w:r>
          </w:p>
          <w:p w:rsidR="005F409F" w:rsidRPr="004C6531" w:rsidRDefault="005F409F" w:rsidP="005C701C">
            <w:pPr>
              <w:pStyle w:val="ListParagraph"/>
              <w:tabs>
                <w:tab w:val="left" w:pos="34"/>
              </w:tabs>
              <w:ind w:left="0" w:hanging="55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6531">
              <w:rPr>
                <w:rFonts w:ascii="Arial" w:hAnsi="Arial" w:cs="Arial"/>
                <w:sz w:val="22"/>
                <w:szCs w:val="22"/>
              </w:rPr>
              <w:t>crea</w:t>
            </w:r>
            <w:proofErr w:type="spellEnd"/>
          </w:p>
          <w:p w:rsidR="00B11AD1" w:rsidRPr="004C6531" w:rsidRDefault="005F409F" w:rsidP="005C701C">
            <w:pPr>
              <w:pStyle w:val="ListParagraph"/>
              <w:tabs>
                <w:tab w:val="left" w:pos="34"/>
              </w:tabs>
              <w:ind w:left="0" w:hanging="558"/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ab/>
            </w:r>
            <w:r w:rsidR="004C6531">
              <w:rPr>
                <w:rFonts w:ascii="Arial" w:hAnsi="Arial" w:cs="Arial"/>
                <w:sz w:val="22"/>
                <w:szCs w:val="22"/>
              </w:rPr>
              <w:t>2-</w:t>
            </w:r>
            <w:r w:rsidRPr="004C6531">
              <w:rPr>
                <w:rFonts w:ascii="Arial" w:hAnsi="Arial" w:cs="Arial"/>
                <w:sz w:val="22"/>
                <w:szCs w:val="22"/>
              </w:rPr>
              <w:t xml:space="preserve">Create a post card </w:t>
            </w:r>
          </w:p>
          <w:p w:rsidR="005F409F" w:rsidRPr="004C6531" w:rsidRDefault="005F409F" w:rsidP="005C701C">
            <w:pPr>
              <w:pStyle w:val="ListParagraph"/>
              <w:tabs>
                <w:tab w:val="left" w:pos="34"/>
              </w:tabs>
              <w:ind w:left="0" w:hanging="558"/>
              <w:rPr>
                <w:rFonts w:ascii="Arial" w:hAnsi="Arial" w:cs="Arial"/>
                <w:sz w:val="22"/>
                <w:szCs w:val="22"/>
              </w:rPr>
            </w:pPr>
          </w:p>
          <w:p w:rsidR="00B11AD1" w:rsidRPr="001329E5" w:rsidRDefault="005F409F" w:rsidP="005C701C">
            <w:pPr>
              <w:tabs>
                <w:tab w:val="left" w:pos="34"/>
              </w:tabs>
              <w:ind w:hanging="558"/>
              <w:rPr>
                <w:rFonts w:ascii="Arial" w:hAnsi="Arial" w:cs="Arial"/>
                <w:sz w:val="18"/>
                <w:szCs w:val="18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ab/>
            </w:r>
            <w:r w:rsidR="004C6531">
              <w:rPr>
                <w:rFonts w:ascii="Arial" w:hAnsi="Arial" w:cs="Arial"/>
                <w:sz w:val="22"/>
                <w:szCs w:val="22"/>
              </w:rPr>
              <w:t>3-</w:t>
            </w:r>
            <w:r w:rsidRPr="004C6531">
              <w:rPr>
                <w:rFonts w:ascii="Arial" w:hAnsi="Arial" w:cs="Arial"/>
                <w:sz w:val="22"/>
                <w:szCs w:val="22"/>
              </w:rPr>
              <w:t>Jigsaw reading</w:t>
            </w: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B11AD1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506F00" w:rsidRDefault="00506F00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Default="00506F00" w:rsidP="00506F00">
            <w:r w:rsidRPr="004C6531">
              <w:rPr>
                <w:u w:val="single"/>
              </w:rPr>
              <w:t>Communication</w:t>
            </w:r>
            <w:r>
              <w:t>: students use Arabic to say their name, age and hobby.</w:t>
            </w:r>
          </w:p>
          <w:p w:rsidR="00506F00" w:rsidRPr="00506F00" w:rsidRDefault="00506F00" w:rsidP="00506F00">
            <w:r w:rsidRPr="004C6531">
              <w:rPr>
                <w:u w:val="single"/>
              </w:rPr>
              <w:t>Connection</w:t>
            </w:r>
            <w:r>
              <w:t>: students use Arabic to solve simple addition and subtraction math problem.</w:t>
            </w: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4C6531" w:rsidRDefault="00D85BFA" w:rsidP="00B85750">
            <w:pPr>
              <w:pStyle w:val="ListParagraph"/>
              <w:tabs>
                <w:tab w:val="left" w:pos="34"/>
              </w:tabs>
              <w:ind w:left="0" w:hanging="5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C6531">
              <w:rPr>
                <w:rFonts w:ascii="Arial" w:hAnsi="Arial" w:cs="Arial"/>
                <w:sz w:val="22"/>
                <w:szCs w:val="22"/>
              </w:rPr>
              <w:t xml:space="preserve">Drawing- watching T.V- writing – camping </w:t>
            </w:r>
            <w:r w:rsidR="00B85750" w:rsidRPr="004C6531">
              <w:rPr>
                <w:rFonts w:ascii="Arial" w:hAnsi="Arial" w:cs="Arial"/>
                <w:sz w:val="22"/>
                <w:szCs w:val="22"/>
              </w:rPr>
              <w:t>–</w:t>
            </w:r>
            <w:r w:rsidRPr="004C6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5750" w:rsidRPr="004C6531">
              <w:rPr>
                <w:rFonts w:ascii="Arial" w:hAnsi="Arial" w:cs="Arial"/>
                <w:sz w:val="22"/>
                <w:szCs w:val="22"/>
              </w:rPr>
              <w:t xml:space="preserve">reading – coding 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4C6531" w:rsidRDefault="00B85750" w:rsidP="008358AD">
            <w:pPr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>I am …………years old.  My hobby is …………</w:t>
            </w:r>
          </w:p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B85750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5CA" w:rsidRPr="004C6531" w:rsidRDefault="00B85750" w:rsidP="00BA00A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>Power point – cards- colors- board – marker –  a short story video</w:t>
            </w:r>
            <w:r w:rsidR="00E5756A" w:rsidRPr="004C6531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4C55CA" w:rsidRPr="00B85750" w:rsidRDefault="004C55CA" w:rsidP="008358AD">
            <w:pPr>
              <w:rPr>
                <w:rFonts w:ascii="Arial" w:hAnsi="Arial" w:cs="Arial"/>
                <w:sz w:val="18"/>
                <w:szCs w:val="18"/>
              </w:rPr>
            </w:pPr>
          </w:p>
          <w:p w:rsidR="004C55CA" w:rsidRPr="00B85750" w:rsidRDefault="004C55CA" w:rsidP="008358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1329E5" w:rsidRDefault="00B11AD1" w:rsidP="0083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B11AD1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29E5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B85750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4C6531" w:rsidRDefault="00B85750" w:rsidP="00B85750">
            <w:pPr>
              <w:pStyle w:val="ListParagraph"/>
              <w:tabs>
                <w:tab w:val="left" w:pos="34"/>
              </w:tabs>
              <w:ind w:left="0" w:hanging="5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C6531">
              <w:rPr>
                <w:rFonts w:ascii="Arial" w:hAnsi="Arial" w:cs="Arial"/>
                <w:sz w:val="22"/>
                <w:szCs w:val="22"/>
              </w:rPr>
              <w:tab/>
            </w:r>
            <w:r w:rsidR="00994022" w:rsidRPr="004C6531">
              <w:rPr>
                <w:rFonts w:ascii="Arial" w:hAnsi="Arial" w:cs="Arial"/>
                <w:sz w:val="22"/>
                <w:szCs w:val="22"/>
              </w:rPr>
              <w:t>Each day in the last week of the semester s</w:t>
            </w:r>
            <w:r w:rsidRPr="004C6531">
              <w:rPr>
                <w:rFonts w:ascii="Arial" w:hAnsi="Arial" w:cs="Arial"/>
                <w:sz w:val="22"/>
                <w:szCs w:val="22"/>
              </w:rPr>
              <w:t>tudents</w:t>
            </w:r>
            <w:r w:rsidR="00994022" w:rsidRPr="004C6531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Pr="004C6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022" w:rsidRPr="004C6531">
              <w:rPr>
                <w:rFonts w:ascii="Arial" w:hAnsi="Arial" w:cs="Arial"/>
                <w:sz w:val="22"/>
                <w:szCs w:val="22"/>
              </w:rPr>
              <w:t>review on a certain topic</w:t>
            </w:r>
            <w:r w:rsidRPr="004C6531">
              <w:rPr>
                <w:rFonts w:ascii="Arial" w:hAnsi="Arial" w:cs="Arial"/>
                <w:sz w:val="22"/>
                <w:szCs w:val="22"/>
              </w:rPr>
              <w:t>: colors and clothes</w:t>
            </w:r>
            <w:r w:rsidR="00994022" w:rsidRPr="004C6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6531">
              <w:rPr>
                <w:rFonts w:ascii="Arial" w:hAnsi="Arial" w:cs="Arial"/>
                <w:sz w:val="22"/>
                <w:szCs w:val="22"/>
              </w:rPr>
              <w:t>- fruit- family</w:t>
            </w:r>
            <w:r w:rsidR="00376FB6" w:rsidRPr="004C6531">
              <w:rPr>
                <w:rFonts w:ascii="Arial" w:hAnsi="Arial" w:cs="Arial"/>
                <w:sz w:val="22"/>
                <w:szCs w:val="22"/>
              </w:rPr>
              <w:t xml:space="preserve"> members and jobs -  body parts and adjectives</w:t>
            </w:r>
          </w:p>
          <w:p w:rsidR="00B85750" w:rsidRPr="004C6531" w:rsidRDefault="00B85750" w:rsidP="00B85750">
            <w:pPr>
              <w:pStyle w:val="ListParagraph"/>
              <w:tabs>
                <w:tab w:val="left" w:pos="34"/>
              </w:tabs>
              <w:ind w:left="0" w:hanging="558"/>
              <w:rPr>
                <w:rFonts w:ascii="Arial" w:hAnsi="Arial" w:cs="Arial"/>
                <w:sz w:val="22"/>
                <w:szCs w:val="22"/>
              </w:rPr>
            </w:pPr>
          </w:p>
          <w:p w:rsidR="00B11AD1" w:rsidRPr="00B85750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B85750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Formative Assessment Tasks: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6607B3">
            <w:pPr>
              <w:pStyle w:val="ListParagraph"/>
              <w:ind w:left="0" w:hanging="142"/>
              <w:rPr>
                <w:rFonts w:ascii="Arial" w:hAnsi="Arial" w:cs="Arial"/>
                <w:sz w:val="18"/>
                <w:szCs w:val="18"/>
              </w:rPr>
            </w:pPr>
          </w:p>
          <w:p w:rsidR="00B11AD1" w:rsidRPr="004C6531" w:rsidRDefault="00B52A9B" w:rsidP="006607B3">
            <w:pPr>
              <w:pStyle w:val="ListParagraph"/>
              <w:tabs>
                <w:tab w:val="left" w:pos="34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C6531">
              <w:rPr>
                <w:rFonts w:ascii="Arial" w:hAnsi="Arial" w:cs="Arial"/>
                <w:sz w:val="18"/>
                <w:szCs w:val="18"/>
              </w:rPr>
              <w:t>1-</w:t>
            </w:r>
            <w:r w:rsidRPr="004C6531">
              <w:rPr>
                <w:rFonts w:ascii="Arial" w:hAnsi="Arial" w:cs="Arial"/>
                <w:sz w:val="22"/>
                <w:szCs w:val="22"/>
              </w:rPr>
              <w:t>Table talk</w:t>
            </w:r>
          </w:p>
          <w:p w:rsidR="00B52A9B" w:rsidRPr="004C6531" w:rsidRDefault="00B52A9B" w:rsidP="006607B3">
            <w:pPr>
              <w:pStyle w:val="ListParagraph"/>
              <w:tabs>
                <w:tab w:val="left" w:pos="34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ab/>
            </w:r>
            <w:r w:rsidRPr="004C6531">
              <w:rPr>
                <w:rFonts w:ascii="Arial" w:hAnsi="Arial" w:cs="Arial"/>
                <w:sz w:val="22"/>
                <w:szCs w:val="22"/>
              </w:rPr>
              <w:tab/>
            </w:r>
            <w:r w:rsidR="004C6531">
              <w:rPr>
                <w:rFonts w:ascii="Arial" w:hAnsi="Arial" w:cs="Arial"/>
                <w:sz w:val="22"/>
                <w:szCs w:val="22"/>
              </w:rPr>
              <w:t>2-</w:t>
            </w:r>
            <w:r w:rsidRPr="004C6531">
              <w:rPr>
                <w:rFonts w:ascii="Arial" w:hAnsi="Arial" w:cs="Arial"/>
                <w:sz w:val="22"/>
                <w:szCs w:val="22"/>
              </w:rPr>
              <w:t>Give one – Get one</w:t>
            </w:r>
          </w:p>
          <w:p w:rsidR="00B52A9B" w:rsidRPr="004C6531" w:rsidRDefault="00B52A9B" w:rsidP="006607B3">
            <w:pPr>
              <w:pStyle w:val="ListParagraph"/>
              <w:tabs>
                <w:tab w:val="left" w:pos="34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ab/>
            </w:r>
            <w:r w:rsidRPr="004C6531">
              <w:rPr>
                <w:rFonts w:ascii="Arial" w:hAnsi="Arial" w:cs="Arial"/>
                <w:sz w:val="22"/>
                <w:szCs w:val="22"/>
              </w:rPr>
              <w:tab/>
            </w:r>
            <w:r w:rsidR="004C6531">
              <w:rPr>
                <w:rFonts w:ascii="Arial" w:hAnsi="Arial" w:cs="Arial"/>
                <w:sz w:val="22"/>
                <w:szCs w:val="22"/>
              </w:rPr>
              <w:t>3-</w:t>
            </w:r>
            <w:r w:rsidRPr="004C6531">
              <w:rPr>
                <w:rFonts w:ascii="Arial" w:hAnsi="Arial" w:cs="Arial"/>
                <w:sz w:val="22"/>
                <w:szCs w:val="22"/>
              </w:rPr>
              <w:t xml:space="preserve">Kahoot </w:t>
            </w:r>
          </w:p>
          <w:p w:rsidR="00B52A9B" w:rsidRPr="004C6531" w:rsidRDefault="00B52A9B" w:rsidP="006607B3">
            <w:pPr>
              <w:pStyle w:val="ListParagraph"/>
              <w:tabs>
                <w:tab w:val="left" w:pos="34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ab/>
            </w:r>
            <w:r w:rsidRPr="004C6531">
              <w:rPr>
                <w:rFonts w:ascii="Arial" w:hAnsi="Arial" w:cs="Arial"/>
                <w:sz w:val="22"/>
                <w:szCs w:val="22"/>
              </w:rPr>
              <w:tab/>
            </w:r>
            <w:r w:rsidR="004C6531">
              <w:rPr>
                <w:rFonts w:ascii="Arial" w:hAnsi="Arial" w:cs="Arial"/>
                <w:sz w:val="22"/>
                <w:szCs w:val="22"/>
              </w:rPr>
              <w:t>4-</w:t>
            </w:r>
            <w:r w:rsidRPr="004C6531">
              <w:rPr>
                <w:rFonts w:ascii="Arial" w:hAnsi="Arial" w:cs="Arial"/>
                <w:sz w:val="22"/>
                <w:szCs w:val="22"/>
              </w:rPr>
              <w:t xml:space="preserve">Drawing </w:t>
            </w:r>
          </w:p>
          <w:p w:rsidR="00AE0788" w:rsidRPr="004C6531" w:rsidRDefault="00AE0788" w:rsidP="006607B3">
            <w:pPr>
              <w:pStyle w:val="ListParagraph"/>
              <w:tabs>
                <w:tab w:val="left" w:pos="34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ab/>
            </w:r>
            <w:r w:rsidRPr="004C6531">
              <w:rPr>
                <w:rFonts w:ascii="Arial" w:hAnsi="Arial" w:cs="Arial"/>
                <w:sz w:val="22"/>
                <w:szCs w:val="22"/>
              </w:rPr>
              <w:tab/>
            </w:r>
            <w:r w:rsidR="004C6531">
              <w:rPr>
                <w:rFonts w:ascii="Arial" w:hAnsi="Arial" w:cs="Arial"/>
                <w:sz w:val="22"/>
                <w:szCs w:val="22"/>
              </w:rPr>
              <w:t>5-</w:t>
            </w:r>
            <w:r w:rsidRPr="004C6531">
              <w:rPr>
                <w:rFonts w:ascii="Arial" w:hAnsi="Arial" w:cs="Arial"/>
                <w:sz w:val="22"/>
                <w:szCs w:val="22"/>
              </w:rPr>
              <w:t>Listening task.</w:t>
            </w:r>
          </w:p>
          <w:p w:rsidR="00E5756A" w:rsidRDefault="00E5756A" w:rsidP="006607B3">
            <w:pPr>
              <w:pStyle w:val="ListParagraph"/>
              <w:tabs>
                <w:tab w:val="left" w:pos="34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4C653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C6531">
              <w:rPr>
                <w:rFonts w:ascii="Arial" w:hAnsi="Arial" w:cs="Arial"/>
                <w:sz w:val="22"/>
                <w:szCs w:val="22"/>
              </w:rPr>
              <w:t>6-</w:t>
            </w:r>
            <w:r w:rsidRPr="004C6531">
              <w:rPr>
                <w:rFonts w:ascii="Arial" w:hAnsi="Arial" w:cs="Arial"/>
                <w:sz w:val="22"/>
                <w:szCs w:val="22"/>
              </w:rPr>
              <w:t>Socrative</w:t>
            </w:r>
          </w:p>
          <w:p w:rsidR="004C6531" w:rsidRDefault="004C6531" w:rsidP="006607B3">
            <w:pPr>
              <w:pStyle w:val="ListParagraph"/>
              <w:tabs>
                <w:tab w:val="left" w:pos="34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  <w:p w:rsidR="004C6531" w:rsidRDefault="004C6531" w:rsidP="006607B3">
            <w:pPr>
              <w:pStyle w:val="ListParagraph"/>
              <w:tabs>
                <w:tab w:val="left" w:pos="34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  <w:p w:rsidR="004C6531" w:rsidRPr="004C6531" w:rsidRDefault="004C6531" w:rsidP="006607B3">
            <w:pPr>
              <w:pStyle w:val="ListParagraph"/>
              <w:tabs>
                <w:tab w:val="left" w:pos="34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  <w:p w:rsidR="00B52A9B" w:rsidRPr="004C6531" w:rsidRDefault="00B52A9B" w:rsidP="006607B3">
            <w:pPr>
              <w:pStyle w:val="ListParagraph"/>
              <w:tabs>
                <w:tab w:val="left" w:pos="1005"/>
              </w:tabs>
              <w:ind w:left="0" w:hanging="142"/>
              <w:rPr>
                <w:rFonts w:ascii="Arial" w:hAnsi="Arial" w:cs="Arial"/>
                <w:sz w:val="22"/>
                <w:szCs w:val="22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A67DB7" w:rsidRDefault="00A67DB7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A67DB7" w:rsidRDefault="00A67DB7" w:rsidP="00A67DB7">
            <w:r>
              <w:t>Communication: students use Arabic to talk and read about the previous topics.</w:t>
            </w: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4C6531" w:rsidRDefault="00A67DB7" w:rsidP="004C6531">
            <w:pPr>
              <w:pStyle w:val="ListParagraph"/>
              <w:numPr>
                <w:ilvl w:val="0"/>
                <w:numId w:val="15"/>
              </w:numPr>
              <w:tabs>
                <w:tab w:val="left" w:pos="-2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531">
              <w:rPr>
                <w:rFonts w:ascii="Arial" w:hAnsi="Arial" w:cs="Arial"/>
                <w:sz w:val="20"/>
                <w:szCs w:val="20"/>
                <w:u w:val="single"/>
              </w:rPr>
              <w:t>Colors</w:t>
            </w:r>
            <w:r w:rsidRPr="004C6531">
              <w:rPr>
                <w:rFonts w:ascii="Arial" w:hAnsi="Arial" w:cs="Arial"/>
                <w:sz w:val="20"/>
                <w:szCs w:val="20"/>
              </w:rPr>
              <w:t>: red- black- brown- white- blues-yellow- green- purple- pink</w:t>
            </w:r>
          </w:p>
          <w:p w:rsidR="00A67DB7" w:rsidRPr="004C6531" w:rsidRDefault="00A67DB7" w:rsidP="004C6531">
            <w:pPr>
              <w:pStyle w:val="ListParagraph"/>
              <w:numPr>
                <w:ilvl w:val="0"/>
                <w:numId w:val="15"/>
              </w:numPr>
              <w:tabs>
                <w:tab w:val="left" w:pos="-2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531">
              <w:rPr>
                <w:rFonts w:ascii="Arial" w:hAnsi="Arial" w:cs="Arial"/>
                <w:sz w:val="20"/>
                <w:szCs w:val="20"/>
                <w:u w:val="single"/>
              </w:rPr>
              <w:t>Clothes</w:t>
            </w:r>
            <w:r w:rsidRPr="004C6531">
              <w:rPr>
                <w:rFonts w:ascii="Arial" w:hAnsi="Arial" w:cs="Arial"/>
                <w:sz w:val="20"/>
                <w:szCs w:val="20"/>
              </w:rPr>
              <w:t>: shirt- pants- skirt- dress- socks- hat- suit- blouse- jacket-</w:t>
            </w:r>
          </w:p>
          <w:p w:rsidR="00A67DB7" w:rsidRPr="004C6531" w:rsidRDefault="00A67DB7" w:rsidP="004C6531">
            <w:pPr>
              <w:pStyle w:val="ListParagraph"/>
              <w:numPr>
                <w:ilvl w:val="0"/>
                <w:numId w:val="15"/>
              </w:numPr>
              <w:tabs>
                <w:tab w:val="left" w:pos="-2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531">
              <w:rPr>
                <w:rFonts w:ascii="Arial" w:hAnsi="Arial" w:cs="Arial"/>
                <w:sz w:val="20"/>
                <w:szCs w:val="20"/>
                <w:u w:val="single"/>
              </w:rPr>
              <w:t>Family</w:t>
            </w:r>
            <w:r w:rsidRPr="004C6531">
              <w:rPr>
                <w:rFonts w:ascii="Arial" w:hAnsi="Arial" w:cs="Arial"/>
                <w:sz w:val="20"/>
                <w:szCs w:val="20"/>
              </w:rPr>
              <w:t>: mother – father- sister- brother- grandpa- grandma</w:t>
            </w:r>
          </w:p>
          <w:p w:rsidR="00B11AD1" w:rsidRPr="004C6531" w:rsidRDefault="003072DC" w:rsidP="004C6531">
            <w:pPr>
              <w:pStyle w:val="ListParagraph"/>
              <w:numPr>
                <w:ilvl w:val="0"/>
                <w:numId w:val="15"/>
              </w:numPr>
              <w:tabs>
                <w:tab w:val="left" w:pos="-2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531">
              <w:rPr>
                <w:rFonts w:ascii="Arial" w:hAnsi="Arial" w:cs="Arial"/>
                <w:sz w:val="20"/>
                <w:szCs w:val="20"/>
                <w:u w:val="single"/>
              </w:rPr>
              <w:t>Jobs:</w:t>
            </w:r>
            <w:r w:rsidRPr="004C6531">
              <w:rPr>
                <w:rFonts w:ascii="Arial" w:hAnsi="Arial" w:cs="Arial"/>
                <w:sz w:val="20"/>
                <w:szCs w:val="20"/>
              </w:rPr>
              <w:t xml:space="preserve"> doctor- judge- engineer- farmer- employee- cook – policeman </w:t>
            </w:r>
          </w:p>
          <w:p w:rsidR="003072DC" w:rsidRPr="004C6531" w:rsidRDefault="003072DC" w:rsidP="004C6531">
            <w:pPr>
              <w:pStyle w:val="ListParagraph"/>
              <w:numPr>
                <w:ilvl w:val="0"/>
                <w:numId w:val="15"/>
              </w:numPr>
              <w:tabs>
                <w:tab w:val="left" w:pos="-2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531">
              <w:rPr>
                <w:rFonts w:ascii="Arial" w:hAnsi="Arial" w:cs="Arial"/>
                <w:sz w:val="20"/>
                <w:szCs w:val="20"/>
                <w:u w:val="single"/>
              </w:rPr>
              <w:t xml:space="preserve">Body </w:t>
            </w:r>
            <w:r w:rsidR="00376FB6" w:rsidRPr="004C6531">
              <w:rPr>
                <w:rFonts w:ascii="Arial" w:hAnsi="Arial" w:cs="Arial"/>
                <w:sz w:val="20"/>
                <w:szCs w:val="20"/>
                <w:u w:val="single"/>
              </w:rPr>
              <w:t>parts</w:t>
            </w:r>
            <w:r w:rsidR="00376FB6" w:rsidRPr="004C6531">
              <w:rPr>
                <w:rFonts w:ascii="Arial" w:hAnsi="Arial" w:cs="Arial"/>
                <w:sz w:val="20"/>
                <w:szCs w:val="20"/>
              </w:rPr>
              <w:t xml:space="preserve">: ear- eyes- hair- mouth </w:t>
            </w:r>
          </w:p>
          <w:p w:rsidR="00376FB6" w:rsidRDefault="00376FB6" w:rsidP="004C6531">
            <w:pPr>
              <w:pStyle w:val="ListParagraph"/>
              <w:numPr>
                <w:ilvl w:val="0"/>
                <w:numId w:val="15"/>
              </w:numPr>
              <w:tabs>
                <w:tab w:val="left" w:pos="-2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6531">
              <w:rPr>
                <w:rFonts w:ascii="Arial" w:hAnsi="Arial" w:cs="Arial"/>
                <w:sz w:val="20"/>
                <w:szCs w:val="20"/>
                <w:u w:val="single"/>
              </w:rPr>
              <w:t>Adjectives</w:t>
            </w:r>
            <w:r w:rsidRPr="004C6531">
              <w:rPr>
                <w:rFonts w:ascii="Arial" w:hAnsi="Arial" w:cs="Arial"/>
                <w:sz w:val="20"/>
                <w:szCs w:val="20"/>
              </w:rPr>
              <w:t xml:space="preserve">: tall – short- thin – fat – kind – quiet </w:t>
            </w:r>
            <w:r w:rsidR="00FE68A1">
              <w:rPr>
                <w:rFonts w:ascii="Arial" w:hAnsi="Arial" w:cs="Arial"/>
                <w:sz w:val="20"/>
                <w:szCs w:val="20"/>
              </w:rPr>
              <w:t>–</w:t>
            </w:r>
            <w:r w:rsidRPr="004C6531">
              <w:rPr>
                <w:rFonts w:ascii="Arial" w:hAnsi="Arial" w:cs="Arial"/>
                <w:sz w:val="20"/>
                <w:szCs w:val="20"/>
              </w:rPr>
              <w:t xml:space="preserve"> funny</w:t>
            </w:r>
          </w:p>
          <w:p w:rsidR="00320916" w:rsidRDefault="00FE68A1" w:rsidP="004C6531">
            <w:pPr>
              <w:pStyle w:val="ListParagraph"/>
              <w:numPr>
                <w:ilvl w:val="0"/>
                <w:numId w:val="15"/>
              </w:numPr>
              <w:tabs>
                <w:tab w:val="left" w:pos="-2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Fruits </w:t>
            </w:r>
            <w:r w:rsidRPr="00FE68A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apple- banana- peach- grapes-strawberry-watermelon-pineapple</w:t>
            </w:r>
          </w:p>
          <w:p w:rsidR="00FE68A1" w:rsidRPr="004C6531" w:rsidRDefault="00320916" w:rsidP="004C6531">
            <w:pPr>
              <w:pStyle w:val="ListParagraph"/>
              <w:numPr>
                <w:ilvl w:val="0"/>
                <w:numId w:val="15"/>
              </w:numPr>
              <w:tabs>
                <w:tab w:val="left" w:pos="-236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Numbers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shapes</w:t>
            </w:r>
            <w:r w:rsidRPr="0032091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circle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triangle- rectangle- star- crescent </w:t>
            </w:r>
            <w:r w:rsidR="00FE68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535384" w:rsidRDefault="00E5756A" w:rsidP="008358AD">
            <w:pPr>
              <w:ind w:firstLine="162"/>
              <w:rPr>
                <w:rFonts w:ascii="Arial" w:hAnsi="Arial" w:cs="Arial"/>
                <w:sz w:val="22"/>
                <w:szCs w:val="22"/>
              </w:rPr>
            </w:pPr>
            <w:r w:rsidRPr="00535384">
              <w:rPr>
                <w:rFonts w:ascii="Arial" w:hAnsi="Arial" w:cs="Arial"/>
                <w:sz w:val="22"/>
                <w:szCs w:val="22"/>
              </w:rPr>
              <w:t xml:space="preserve">Review on different personal pronouns- question words-  list of verbs such as (eat – drink- wear – take off – buy – have </w:t>
            </w:r>
            <w:r w:rsidR="0053538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11AD1" w:rsidRPr="00535384" w:rsidRDefault="00B11AD1" w:rsidP="008358AD">
            <w:pPr>
              <w:ind w:firstLine="162"/>
              <w:rPr>
                <w:rFonts w:ascii="Arial" w:hAnsi="Arial" w:cs="Arial"/>
                <w:sz w:val="22"/>
                <w:szCs w:val="22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56A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3"/>
            <w:shd w:val="clear" w:color="auto" w:fill="auto"/>
          </w:tcPr>
          <w:p w:rsidR="00E5756A" w:rsidRPr="00022CEA" w:rsidRDefault="00E5756A" w:rsidP="008358AD">
            <w:pPr>
              <w:ind w:hanging="55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hpo</w:t>
            </w:r>
            <w:proofErr w:type="spellEnd"/>
          </w:p>
          <w:p w:rsidR="00B11AD1" w:rsidRPr="00E5756A" w:rsidRDefault="00E5756A" w:rsidP="00E5756A">
            <w:pPr>
              <w:tabs>
                <w:tab w:val="left" w:pos="124"/>
              </w:tabs>
              <w:rPr>
                <w:rFonts w:ascii="Arial" w:hAnsi="Arial" w:cs="Arial"/>
                <w:sz w:val="18"/>
                <w:szCs w:val="18"/>
              </w:rPr>
            </w:pPr>
            <w:r w:rsidRPr="00022CEA">
              <w:rPr>
                <w:rFonts w:ascii="Arial" w:hAnsi="Arial" w:cs="Arial"/>
                <w:sz w:val="22"/>
                <w:szCs w:val="22"/>
              </w:rPr>
              <w:tab/>
              <w:t>power points – videos – songs – pictures- word cards- board – marker – computers – task</w:t>
            </w:r>
            <w:r w:rsidR="00BF2B64" w:rsidRPr="00022C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2CEA">
              <w:rPr>
                <w:rFonts w:ascii="Arial" w:hAnsi="Arial" w:cs="Arial"/>
                <w:sz w:val="22"/>
                <w:szCs w:val="22"/>
              </w:rPr>
              <w:t>sheets</w:t>
            </w:r>
          </w:p>
        </w:tc>
      </w:tr>
    </w:tbl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Pr="00E5756A" w:rsidRDefault="00B11AD1" w:rsidP="00E5756A">
      <w:pPr>
        <w:tabs>
          <w:tab w:val="left" w:pos="1807"/>
        </w:tabs>
      </w:pPr>
    </w:p>
    <w:sectPr w:rsidR="00B11AD1" w:rsidRPr="00E5756A" w:rsidSect="00B11AD1">
      <w:pgSz w:w="12240" w:h="15840"/>
      <w:pgMar w:top="576" w:right="706" w:bottom="288" w:left="7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6FCD"/>
    <w:multiLevelType w:val="hybridMultilevel"/>
    <w:tmpl w:val="9A54225E"/>
    <w:lvl w:ilvl="0" w:tplc="0409000F">
      <w:start w:val="1"/>
      <w:numFmt w:val="decimal"/>
      <w:lvlText w:val="%1."/>
      <w:lvlJc w:val="left"/>
      <w:pPr>
        <w:ind w:left="162" w:hanging="360"/>
      </w:p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3">
    <w:nsid w:val="10AD7C05"/>
    <w:multiLevelType w:val="hybridMultilevel"/>
    <w:tmpl w:val="74D0ED04"/>
    <w:lvl w:ilvl="0" w:tplc="6AEAF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6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4442BC9"/>
    <w:multiLevelType w:val="hybridMultilevel"/>
    <w:tmpl w:val="16F61EF2"/>
    <w:lvl w:ilvl="0" w:tplc="0409000F">
      <w:start w:val="1"/>
      <w:numFmt w:val="decimal"/>
      <w:lvlText w:val="%1.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9">
    <w:nsid w:val="464455BB"/>
    <w:multiLevelType w:val="hybridMultilevel"/>
    <w:tmpl w:val="615C8422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E478A8"/>
    <w:multiLevelType w:val="hybridMultilevel"/>
    <w:tmpl w:val="1C24D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567FF"/>
    <w:multiLevelType w:val="hybridMultilevel"/>
    <w:tmpl w:val="EF64655A"/>
    <w:lvl w:ilvl="0" w:tplc="04090001">
      <w:start w:val="1"/>
      <w:numFmt w:val="bullet"/>
      <w:lvlText w:val=""/>
      <w:lvlJc w:val="left"/>
      <w:pPr>
        <w:ind w:left="-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</w:abstractNum>
  <w:abstractNum w:abstractNumId="13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14D79"/>
    <w:multiLevelType w:val="hybridMultilevel"/>
    <w:tmpl w:val="87FEB226"/>
    <w:lvl w:ilvl="0" w:tplc="6BC4D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E1CEE"/>
    <w:multiLevelType w:val="hybridMultilevel"/>
    <w:tmpl w:val="307EA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5"/>
  </w:num>
  <w:num w:numId="7">
    <w:abstractNumId w:val="16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D1"/>
    <w:rsid w:val="00022CEA"/>
    <w:rsid w:val="0017176F"/>
    <w:rsid w:val="00266F02"/>
    <w:rsid w:val="003072DC"/>
    <w:rsid w:val="00320916"/>
    <w:rsid w:val="00376FB6"/>
    <w:rsid w:val="004C55CA"/>
    <w:rsid w:val="004C6531"/>
    <w:rsid w:val="004F1E3A"/>
    <w:rsid w:val="00506F00"/>
    <w:rsid w:val="00534DA2"/>
    <w:rsid w:val="00535384"/>
    <w:rsid w:val="0059629D"/>
    <w:rsid w:val="005C701C"/>
    <w:rsid w:val="005F409F"/>
    <w:rsid w:val="00602169"/>
    <w:rsid w:val="006607B3"/>
    <w:rsid w:val="00665D89"/>
    <w:rsid w:val="00881543"/>
    <w:rsid w:val="008F61A9"/>
    <w:rsid w:val="00905DC3"/>
    <w:rsid w:val="00987B4B"/>
    <w:rsid w:val="00994022"/>
    <w:rsid w:val="00A67DB7"/>
    <w:rsid w:val="00AE0788"/>
    <w:rsid w:val="00B11AD1"/>
    <w:rsid w:val="00B47B39"/>
    <w:rsid w:val="00B52A9B"/>
    <w:rsid w:val="00B85750"/>
    <w:rsid w:val="00BA00AE"/>
    <w:rsid w:val="00BB3DD1"/>
    <w:rsid w:val="00BF2B64"/>
    <w:rsid w:val="00BF4A70"/>
    <w:rsid w:val="00C1413D"/>
    <w:rsid w:val="00CF61B0"/>
    <w:rsid w:val="00D31512"/>
    <w:rsid w:val="00D415E7"/>
    <w:rsid w:val="00D85BFA"/>
    <w:rsid w:val="00E34FAF"/>
    <w:rsid w:val="00E5756A"/>
    <w:rsid w:val="00E64B18"/>
    <w:rsid w:val="00EA13A4"/>
    <w:rsid w:val="00F54C1F"/>
    <w:rsid w:val="00FE2F90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A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11AD1"/>
    <w:pPr>
      <w:ind w:left="720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11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A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11AD1"/>
    <w:pPr>
      <w:ind w:left="720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1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FD8E-8651-4C6B-951A-C604821C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user</cp:lastModifiedBy>
  <cp:revision>44</cp:revision>
  <dcterms:created xsi:type="dcterms:W3CDTF">2016-08-11T15:53:00Z</dcterms:created>
  <dcterms:modified xsi:type="dcterms:W3CDTF">2016-12-18T01:38:00Z</dcterms:modified>
</cp:coreProperties>
</file>