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 w:rsidP="004961CB"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>L</w:t>
      </w:r>
      <w:r w:rsidR="00FA2918" w:rsidRPr="00FA2918">
        <w:rPr>
          <w:rFonts w:asciiTheme="minorHAnsi" w:eastAsiaTheme="minorEastAsia" w:hAnsiTheme="minorHAnsi"/>
          <w:b/>
          <w:w w:val="99"/>
          <w:sz w:val="40"/>
          <w:u w:val="single"/>
          <w:lang w:eastAsia="zh-CN"/>
        </w:rPr>
        <w:t>ane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 xml:space="preserve"> Tech </w:t>
      </w:r>
      <w:r w:rsidR="009E706D">
        <w:rPr>
          <w:rFonts w:asciiTheme="minorHAnsi" w:hAnsiTheme="minorHAnsi"/>
          <w:b/>
          <w:w w:val="99"/>
          <w:sz w:val="40"/>
          <w:u w:val="single"/>
        </w:rPr>
        <w:t xml:space="preserve">College 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>Prep High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4961CB" w:rsidRPr="007824D5">
        <w:rPr>
          <w:rFonts w:asciiTheme="minorHAnsi" w:hAnsiTheme="minorHAnsi"/>
          <w:b/>
          <w:sz w:val="32"/>
          <w:u w:val="single"/>
        </w:rPr>
        <w:t>Chen Yanyi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A67C3A">
        <w:rPr>
          <w:rFonts w:asciiTheme="minorHAnsi" w:hAnsiTheme="minorHAnsi"/>
          <w:b/>
          <w:sz w:val="32"/>
          <w:u w:val="single"/>
        </w:rPr>
        <w:t xml:space="preserve">Chinese </w:t>
      </w:r>
      <w:r w:rsidR="00A67C3A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2</w:t>
      </w:r>
      <w:r w:rsidRPr="007824D5">
        <w:rPr>
          <w:rFonts w:asciiTheme="minorHAnsi" w:hAnsiTheme="minorHAnsi"/>
          <w:b/>
          <w:sz w:val="32"/>
          <w:u w:val="single"/>
        </w:rPr>
        <w:tab/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r w:rsidR="0083560C" w:rsidRPr="00FA2918">
        <w:rPr>
          <w:rFonts w:asciiTheme="minorHAnsi" w:hAnsiTheme="minorHAnsi"/>
          <w:b/>
        </w:rPr>
        <w:t>title</w:t>
      </w:r>
      <w:r w:rsidR="0083560C">
        <w:rPr>
          <w:rFonts w:asciiTheme="minorHAnsi" w:hAnsiTheme="minorHAnsi"/>
          <w:b/>
          <w:u w:val="single"/>
        </w:rPr>
        <w:t xml:space="preserve"> </w:t>
      </w:r>
      <w:r w:rsidR="00193E1D">
        <w:rPr>
          <w:rFonts w:asciiTheme="minorHAnsi" w:hAnsiTheme="minorHAnsi"/>
          <w:b/>
          <w:sz w:val="32"/>
          <w:u w:val="single"/>
        </w:rPr>
        <w:t>Daily life</w:t>
      </w:r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BC17E9" w:rsidRDefault="00BC17E9" w:rsidP="002B2BFE">
            <w:pPr>
              <w:pStyle w:val="TableParagraph"/>
              <w:spacing w:line="276" w:lineRule="auto"/>
              <w:ind w:right="679"/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</w:pPr>
          </w:p>
          <w:p w:rsidR="00EA3218" w:rsidRDefault="00BC17E9" w:rsidP="00EA3218">
            <w:pPr>
              <w:pStyle w:val="TableParagraph"/>
              <w:spacing w:line="276" w:lineRule="auto"/>
              <w:ind w:right="679"/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</w:pPr>
            <w:r w:rsidRPr="00BC17E9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 xml:space="preserve">Students can </w:t>
            </w:r>
            <w:r w:rsidR="00193E1D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>understand some dialogues about daily life and give some responses when asked some questions about daily life</w:t>
            </w:r>
            <w:r w:rsidR="00EA3218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B2BFE" w:rsidRPr="00EA3218" w:rsidRDefault="002B2BFE" w:rsidP="00EA3218">
            <w:pPr>
              <w:jc w:val="center"/>
              <w:rPr>
                <w:lang w:eastAsia="zh-CN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Default="003533CB" w:rsidP="00193E1D">
            <w:pPr>
              <w:pStyle w:val="TableParagraph"/>
              <w:spacing w:line="263" w:lineRule="exact"/>
              <w:ind w:right="679"/>
              <w:jc w:val="both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193E1D" w:rsidRDefault="00193E1D" w:rsidP="00193E1D">
            <w:pPr>
              <w:pStyle w:val="TableParagraph"/>
              <w:spacing w:line="263" w:lineRule="exact"/>
              <w:ind w:right="679"/>
              <w:jc w:val="both"/>
              <w:rPr>
                <w:i/>
                <w:sz w:val="24"/>
                <w:szCs w:val="24"/>
              </w:rPr>
            </w:pPr>
          </w:p>
          <w:p w:rsidR="00193E1D" w:rsidRPr="00193E1D" w:rsidRDefault="00193E1D" w:rsidP="00193E1D">
            <w:pPr>
              <w:pStyle w:val="TableParagraph"/>
              <w:spacing w:line="263" w:lineRule="exact"/>
              <w:ind w:right="679"/>
              <w:jc w:val="both"/>
              <w:rPr>
                <w:sz w:val="24"/>
                <w:szCs w:val="24"/>
              </w:rPr>
            </w:pPr>
            <w:r w:rsidRPr="00193E1D">
              <w:rPr>
                <w:sz w:val="24"/>
                <w:szCs w:val="24"/>
              </w:rPr>
              <w:t xml:space="preserve">Give a link to students to watch a short video about daily life and finish the following tasks: </w:t>
            </w:r>
          </w:p>
          <w:p w:rsidR="00193E1D" w:rsidRPr="00193E1D" w:rsidRDefault="00193E1D" w:rsidP="00193E1D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 w:rsidRPr="00193E1D"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  <w:t xml:space="preserve">Task1: Click on the link and Listen to video part 1 and part 2. Listen at least 3 times, pay attention to the vocabulary and think about the English meaning. </w:t>
            </w:r>
          </w:p>
          <w:p w:rsidR="00193E1D" w:rsidRPr="00193E1D" w:rsidRDefault="00193E1D" w:rsidP="00193E1D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 w:rsidRPr="00193E1D"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  <w:t xml:space="preserve">Copy down all the vocabulary words in your </w:t>
            </w:r>
            <w:proofErr w:type="spellStart"/>
            <w:r w:rsidRPr="00193E1D"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  <w:t>bijiben</w:t>
            </w:r>
            <w:proofErr w:type="spellEnd"/>
            <w:r w:rsidRPr="00193E1D"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  <w:t>, write down English meaning, then submit in google classroom by the due date.</w:t>
            </w:r>
          </w:p>
          <w:p w:rsidR="00193E1D" w:rsidRPr="00193E1D" w:rsidRDefault="00193E1D" w:rsidP="00193E1D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 w:rsidRPr="00193E1D"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  <w:t>Task 2: Listen to video part 1 and answer the following questions in Mandarin.</w:t>
            </w:r>
          </w:p>
          <w:p w:rsidR="00193E1D" w:rsidRPr="00193E1D" w:rsidRDefault="00193E1D" w:rsidP="00193E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  <w:lang w:eastAsia="zh-CN"/>
              </w:rPr>
              <w:t xml:space="preserve">     </w:t>
            </w: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  <w:lang w:eastAsia="zh-CN"/>
              </w:rPr>
              <w:t>他为什么常常睡不好？他今天为什么不能去打网球？</w:t>
            </w:r>
          </w:p>
          <w:p w:rsidR="00193E1D" w:rsidRPr="00193E1D" w:rsidRDefault="00193E1D" w:rsidP="00193E1D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Century Gothic" w:cs="Century Gothic"/>
                <w:color w:val="333333"/>
                <w:sz w:val="24"/>
                <w:szCs w:val="24"/>
              </w:rPr>
            </w:pP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他（</w:t>
            </w:r>
            <w:r w:rsidRPr="00193E1D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one holding a tennis racket</w:t>
            </w: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）</w:t>
            </w:r>
            <w:r w:rsidRPr="00193E1D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要去做什么</w:t>
            </w:r>
            <w:proofErr w:type="spellEnd"/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？</w:t>
            </w:r>
          </w:p>
          <w:p w:rsidR="00193E1D" w:rsidRPr="00193E1D" w:rsidRDefault="00193E1D" w:rsidP="00193E1D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  <w:lang w:eastAsia="zh-CN"/>
              </w:rPr>
              <w:t>你常常打网球吗？</w:t>
            </w:r>
          </w:p>
          <w:p w:rsidR="00193E1D" w:rsidRPr="00193E1D" w:rsidRDefault="00193E1D" w:rsidP="00193E1D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eastAsia="Century Gothic" w:cs="Century Gothic"/>
                <w:color w:val="333333"/>
                <w:sz w:val="24"/>
                <w:szCs w:val="24"/>
                <w:lang w:eastAsia="zh-CN"/>
              </w:rPr>
            </w:pP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  <w:lang w:eastAsia="zh-CN"/>
              </w:rPr>
              <w:t>你都跟谁一块儿打网球呢？</w:t>
            </w:r>
          </w:p>
          <w:p w:rsidR="00573E15" w:rsidRPr="001C4933" w:rsidRDefault="00193E1D" w:rsidP="00193E1D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entury Gothic" w:cs="Century Gothic" w:hint="eastAsia"/>
                <w:color w:val="000000"/>
                <w:sz w:val="24"/>
                <w:szCs w:val="24"/>
                <w:lang w:eastAsia="zh-CN"/>
              </w:rPr>
            </w:pPr>
            <w:r w:rsidRPr="00193E1D">
              <w:rPr>
                <w:rFonts w:eastAsia="Century Gothic" w:cs="Century Gothic"/>
                <w:color w:val="333333"/>
                <w:sz w:val="24"/>
                <w:szCs w:val="24"/>
              </w:rPr>
              <w:t>Task 3</w:t>
            </w:r>
            <w:r w:rsidRPr="00193E1D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：</w:t>
            </w:r>
            <w:r w:rsidRPr="00193E1D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Listen to video part 2 and answer the following questions in Mandarin.</w:t>
            </w: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  <w:lang w:eastAsia="zh-CN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6B308F" w:rsidRPr="00573E15" w:rsidRDefault="00DF055E" w:rsidP="001C4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eastAsia="Microsoft YaHei" w:cs="Microsoft YaHei"/>
                <w:color w:val="000000"/>
                <w:sz w:val="24"/>
                <w:szCs w:val="20"/>
              </w:rPr>
              <w:t xml:space="preserve">Give the students instructions to do </w:t>
            </w:r>
            <w:r w:rsidR="00193E1D">
              <w:rPr>
                <w:rFonts w:eastAsia="Microsoft YaHei" w:cs="Microsoft YaHei"/>
                <w:color w:val="000000"/>
                <w:sz w:val="24"/>
                <w:szCs w:val="20"/>
              </w:rPr>
              <w:t>finish the tasks</w:t>
            </w:r>
            <w:r w:rsidR="00BC17E9">
              <w:rPr>
                <w:rFonts w:eastAsia="Microsoft YaHei" w:cs="Microsoft YaHei"/>
                <w:color w:val="000000"/>
                <w:sz w:val="24"/>
                <w:szCs w:val="20"/>
              </w:rPr>
              <w:t>.</w:t>
            </w:r>
          </w:p>
          <w:p w:rsidR="004961CB" w:rsidRPr="00FA2918" w:rsidRDefault="00EA3218" w:rsidP="00193E1D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eastAsia="Microsoft YaHei" w:cs="Microsoft YaHei"/>
                <w:color w:val="000000"/>
                <w:sz w:val="24"/>
                <w:szCs w:val="20"/>
              </w:rPr>
              <w:t>Presentational communication</w:t>
            </w:r>
            <w:r w:rsidR="00573E15">
              <w:rPr>
                <w:rFonts w:eastAsia="Microsoft YaHei" w:cs="Microsoft YaHei"/>
                <w:color w:val="000000"/>
                <w:sz w:val="24"/>
                <w:szCs w:val="20"/>
              </w:rPr>
              <w:t>.</w:t>
            </w:r>
            <w:r>
              <w:rPr>
                <w:rFonts w:eastAsia="Microsoft YaHei" w:cs="Microsoft YaHei"/>
                <w:color w:val="000000"/>
                <w:sz w:val="24"/>
                <w:szCs w:val="20"/>
              </w:rPr>
              <w:t xml:space="preserve"> Individual work. 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193E1D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193E1D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1506BF" w:rsidRPr="00381213" w:rsidRDefault="00A67C3A" w:rsidP="00193E1D">
            <w:pPr>
              <w:pStyle w:val="TableParagraph"/>
              <w:spacing w:line="276" w:lineRule="auto"/>
              <w:ind w:right="1843"/>
              <w:jc w:val="both"/>
            </w:pPr>
            <w:r>
              <w:t>I w</w:t>
            </w:r>
            <w:r w:rsidR="00573E15">
              <w:t xml:space="preserve">ill still </w:t>
            </w:r>
            <w:r w:rsidR="00EA3218">
              <w:t>ask</w:t>
            </w:r>
            <w:r w:rsidR="00573E15">
              <w:t xml:space="preserve"> s</w:t>
            </w:r>
            <w:r w:rsidR="00381213" w:rsidRPr="00381213">
              <w:rPr>
                <w:rFonts w:eastAsiaTheme="minorEastAsia"/>
                <w:lang w:eastAsia="zh-CN"/>
              </w:rPr>
              <w:t>tudent</w:t>
            </w:r>
            <w:r w:rsidR="00EA3218">
              <w:t>s to</w:t>
            </w:r>
            <w:r w:rsidR="00381213" w:rsidRPr="00381213">
              <w:t xml:space="preserve"> work together to do the </w:t>
            </w:r>
            <w:r w:rsidR="00193E1D">
              <w:t>listen</w:t>
            </w:r>
            <w:r w:rsidR="00381213" w:rsidRPr="00381213">
              <w:t>ing comprehension, which stre</w:t>
            </w:r>
            <w:r w:rsidR="00381213">
              <w:t xml:space="preserve">ngthens their teamwork spirit. </w:t>
            </w:r>
            <w:r w:rsidR="00381213" w:rsidRPr="00381213">
              <w:t xml:space="preserve">By </w:t>
            </w:r>
            <w:r w:rsidR="00193E1D">
              <w:t>group competition</w:t>
            </w:r>
            <w:r w:rsidR="00381213" w:rsidRPr="00381213">
              <w:t xml:space="preserve">, students </w:t>
            </w:r>
            <w:r w:rsidR="00193E1D" w:rsidRPr="00381213">
              <w:t xml:space="preserve">can </w:t>
            </w:r>
            <w:r w:rsidR="00193E1D">
              <w:t>be encouraged by each other</w:t>
            </w:r>
            <w:r w:rsidR="00381213" w:rsidRPr="00381213">
              <w:t>.</w:t>
            </w:r>
            <w:r w:rsidR="00EA3218">
              <w:t xml:space="preserve"> </w:t>
            </w:r>
            <w:r w:rsidR="00381213">
              <w:t>I will try to give as many chances as I can to the students to improve their Mandarin proficiency in the futu</w:t>
            </w:r>
            <w:bookmarkStart w:id="0" w:name="_GoBack"/>
            <w:bookmarkEnd w:id="0"/>
            <w:r w:rsidR="00381213">
              <w:t>re.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A7FBF"/>
    <w:rsid w:val="001506BF"/>
    <w:rsid w:val="00193E1D"/>
    <w:rsid w:val="001C4933"/>
    <w:rsid w:val="002B1EB9"/>
    <w:rsid w:val="002B2BFE"/>
    <w:rsid w:val="003533CB"/>
    <w:rsid w:val="00381213"/>
    <w:rsid w:val="003B2DF5"/>
    <w:rsid w:val="003F0B12"/>
    <w:rsid w:val="004961CB"/>
    <w:rsid w:val="00573E15"/>
    <w:rsid w:val="006B308F"/>
    <w:rsid w:val="007824D5"/>
    <w:rsid w:val="0083560C"/>
    <w:rsid w:val="00863533"/>
    <w:rsid w:val="009E706D"/>
    <w:rsid w:val="00A67C3A"/>
    <w:rsid w:val="00AB7E15"/>
    <w:rsid w:val="00BC17E9"/>
    <w:rsid w:val="00DC3CF5"/>
    <w:rsid w:val="00DF055E"/>
    <w:rsid w:val="00EA3218"/>
    <w:rsid w:val="00EF55DF"/>
    <w:rsid w:val="00FA2918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62B6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chen, yanyi</cp:lastModifiedBy>
  <cp:revision>7</cp:revision>
  <dcterms:created xsi:type="dcterms:W3CDTF">2020-02-18T18:34:00Z</dcterms:created>
  <dcterms:modified xsi:type="dcterms:W3CDTF">2020-05-17T20:10:00Z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