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1c4587"/>
          <w:sz w:val="60"/>
          <w:szCs w:val="60"/>
        </w:rPr>
      </w:pP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Fonts w:ascii="Times New Roman" w:cs="Times New Roman" w:eastAsia="Times New Roman" w:hAnsi="Times New Roman"/>
          <w:color w:val="1c4587"/>
          <w:sz w:val="60"/>
          <w:szCs w:val="60"/>
          <w:rtl w:val="0"/>
        </w:rPr>
        <w:t xml:space="preserve"> </w:t>
      </w:r>
      <w:r w:rsidDel="00000000" w:rsidR="00000000" w:rsidRPr="00000000">
        <w:rPr>
          <w:rFonts w:ascii="Times New Roman" w:cs="Times New Roman" w:eastAsia="Times New Roman" w:hAnsi="Times New Roman"/>
          <w:b w:val="1"/>
          <w:color w:val="1c4587"/>
          <w:sz w:val="60"/>
          <w:szCs w:val="60"/>
          <w:rtl w:val="0"/>
        </w:rPr>
        <w:t xml:space="preserve">Capstone Project</w:t>
      </w:r>
    </w:p>
    <w:p w:rsidR="00000000" w:rsidDel="00000000" w:rsidP="00000000" w:rsidRDefault="00000000" w:rsidRPr="00000000" w14:paraId="00000002">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Objectives:</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Introducing Teachers of Critical Language Program (TCLP).</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Identifying the Arabic Culture especially the Egyptian one.</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Using Arabic Language in an interesting environment.</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Making crafts about the Ancient Egyptians.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Writing the names and some words in arabic.</w:t>
      </w:r>
    </w:p>
    <w:p w:rsidR="00000000" w:rsidDel="00000000" w:rsidP="00000000" w:rsidRDefault="00000000" w:rsidRPr="00000000" w14:paraId="00000008">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Achievements:</w:t>
      </w:r>
    </w:p>
    <w:p w:rsidR="00000000" w:rsidDel="00000000" w:rsidP="00000000" w:rsidRDefault="00000000" w:rsidRPr="00000000" w14:paraId="00000009">
      <w:pPr>
        <w:rPr>
          <w:rFonts w:ascii="Times New Roman" w:cs="Times New Roman" w:eastAsia="Times New Roman" w:hAnsi="Times New Roman"/>
          <w:color w:val="1155cc"/>
          <w:sz w:val="36"/>
          <w:szCs w:val="36"/>
        </w:rPr>
      </w:pPr>
      <w:r w:rsidDel="00000000" w:rsidR="00000000" w:rsidRPr="00000000">
        <w:rPr>
          <w:rFonts w:ascii="Times New Roman" w:cs="Times New Roman" w:eastAsia="Times New Roman" w:hAnsi="Times New Roman"/>
          <w:color w:val="1155cc"/>
          <w:sz w:val="36"/>
          <w:szCs w:val="36"/>
          <w:rtl w:val="0"/>
        </w:rPr>
        <w:t xml:space="preserve">Participating in Family Fun Night of Steam at my host school</w:t>
      </w:r>
    </w:p>
    <w:p w:rsidR="00000000" w:rsidDel="00000000" w:rsidP="00000000" w:rsidRDefault="00000000" w:rsidRPr="00000000" w14:paraId="0000000A">
      <w:pPr>
        <w:rPr>
          <w:rFonts w:ascii="Times New Roman" w:cs="Times New Roman" w:eastAsia="Times New Roman" w:hAnsi="Times New Roman"/>
          <w:color w:val="1155cc"/>
          <w:sz w:val="36"/>
          <w:szCs w:val="36"/>
        </w:rPr>
      </w:pPr>
      <w:r w:rsidDel="00000000" w:rsidR="00000000" w:rsidRPr="00000000">
        <w:rPr>
          <w:rFonts w:ascii="Times New Roman" w:cs="Times New Roman" w:eastAsia="Times New Roman" w:hAnsi="Times New Roman"/>
          <w:color w:val="1155cc"/>
          <w:sz w:val="36"/>
          <w:szCs w:val="36"/>
          <w:rtl w:val="0"/>
        </w:rPr>
        <w:t xml:space="preserve"> (J. W Reason Elementary School):</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a night in which families, students, Hilliard High School mentors, PTO, 5th grade leaders and teachers gather to strengthen their relationship by creating, exploring new ideas through Science, technology, art and maths learning stations.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collaborated with my Chinese TCLP colleague, Deng Xinxin to introduce our program and cultures through an Art Station.The students had the chance to make their own Ancient Egyptian wigs and collars, they also wrote their names in English, Arabic and Chinese.Some of them enjoyed building a Pyramid and taking pictures with the Pharaoh's Maquette.</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1155cc"/>
          <w:sz w:val="36"/>
          <w:szCs w:val="36"/>
        </w:rPr>
      </w:pPr>
      <w:r w:rsidDel="00000000" w:rsidR="00000000" w:rsidRPr="00000000">
        <w:rPr>
          <w:rFonts w:ascii="Times New Roman" w:cs="Times New Roman" w:eastAsia="Times New Roman" w:hAnsi="Times New Roman"/>
          <w:color w:val="1155cc"/>
          <w:sz w:val="36"/>
          <w:szCs w:val="36"/>
          <w:rtl w:val="0"/>
        </w:rPr>
        <w:t xml:space="preserve">Arabic Club:</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organized an Arabic Club at my host school on Mondays before the school days.The students enjoyed practicing Arabic through playing games, listening to songs and singing along and writing the Arabic Alphabet and some words.They had fun playing energizing games in Arabic.The students learnt about the other Arabic countries through searching the internet for Arabic countries’ flags, each one draw his / her favorite and learned some information about the country.They also watched videos about Ancient and Modern Egypt to discuss the Egyptian culture and life with me after watching the videos.</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