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FA965" w14:textId="56E2B304" w:rsidR="00D840E0" w:rsidRDefault="00D840E0" w:rsidP="00D840E0">
      <w:pPr>
        <w:rPr>
          <w:rFonts w:ascii="Palatino" w:hAnsi="Palatino"/>
          <w:b/>
          <w:bCs/>
          <w:sz w:val="28"/>
          <w:szCs w:val="28"/>
          <w:lang w:eastAsia="zh-TW"/>
        </w:rPr>
      </w:pPr>
      <w:r w:rsidRPr="00090567">
        <w:rPr>
          <w:rFonts w:ascii="Palatino" w:hAnsi="Palatino"/>
          <w:b/>
          <w:bCs/>
          <w:sz w:val="28"/>
          <w:szCs w:val="28"/>
          <w:lang w:eastAsia="zh-TW"/>
        </w:rPr>
        <w:t>Teacher</w:t>
      </w:r>
      <w:r>
        <w:rPr>
          <w:rFonts w:ascii="Palatino" w:hAnsi="Palatino"/>
          <w:b/>
          <w:bCs/>
          <w:sz w:val="28"/>
          <w:szCs w:val="28"/>
          <w:lang w:eastAsia="zh-TW"/>
        </w:rPr>
        <w:t>:</w:t>
      </w:r>
      <w:r w:rsidRPr="00090567">
        <w:rPr>
          <w:rFonts w:ascii="Palatino" w:hAnsi="Palatino"/>
          <w:b/>
          <w:bCs/>
          <w:sz w:val="28"/>
          <w:szCs w:val="28"/>
          <w:lang w:eastAsia="zh-TW"/>
        </w:rPr>
        <w:t xml:space="preserve"> </w:t>
      </w:r>
      <w:proofErr w:type="spellStart"/>
      <w:r w:rsidRPr="00290243">
        <w:rPr>
          <w:rFonts w:ascii="Palatino" w:hAnsi="Palatino"/>
          <w:b/>
          <w:bCs/>
          <w:sz w:val="28"/>
          <w:szCs w:val="28"/>
          <w:lang w:eastAsia="zh-TW"/>
        </w:rPr>
        <w:t>Yahya</w:t>
      </w:r>
      <w:proofErr w:type="spellEnd"/>
      <w:r w:rsidRPr="00290243">
        <w:rPr>
          <w:rFonts w:ascii="Palatino" w:hAnsi="Palatino"/>
          <w:b/>
          <w:bCs/>
          <w:sz w:val="28"/>
          <w:szCs w:val="28"/>
          <w:lang w:eastAsia="zh-TW"/>
        </w:rPr>
        <w:t xml:space="preserve"> Ismael</w:t>
      </w:r>
      <w:r>
        <w:rPr>
          <w:rFonts w:ascii="Palatino" w:hAnsi="Palatino"/>
          <w:b/>
          <w:bCs/>
          <w:sz w:val="28"/>
          <w:szCs w:val="28"/>
          <w:lang w:eastAsia="zh-TW"/>
        </w:rPr>
        <w:t xml:space="preserve">   </w:t>
      </w:r>
      <w:r w:rsidR="008A48D1">
        <w:rPr>
          <w:rFonts w:ascii="Palatino" w:hAnsi="Palatino"/>
          <w:b/>
          <w:bCs/>
          <w:sz w:val="28"/>
          <w:szCs w:val="28"/>
          <w:lang w:eastAsia="zh-TW"/>
        </w:rPr>
        <w:t xml:space="preserve">                  Lesson Plan       </w:t>
      </w:r>
      <w:r>
        <w:rPr>
          <w:rFonts w:ascii="Palatino" w:hAnsi="Palatino"/>
          <w:b/>
          <w:bCs/>
          <w:sz w:val="28"/>
          <w:szCs w:val="28"/>
          <w:lang w:eastAsia="zh-TW"/>
        </w:rPr>
        <w:t xml:space="preserve"> Grades: 9- 12</w:t>
      </w:r>
    </w:p>
    <w:p w14:paraId="05D26548" w14:textId="77777777" w:rsidR="00D840E0" w:rsidRPr="00090567" w:rsidRDefault="00D840E0" w:rsidP="00D840E0">
      <w:pPr>
        <w:rPr>
          <w:rFonts w:ascii="Palatino" w:hAnsi="Palatino"/>
          <w:b/>
          <w:bCs/>
          <w:sz w:val="28"/>
          <w:szCs w:val="28"/>
          <w:lang w:eastAsia="zh-TW"/>
        </w:rPr>
      </w:pPr>
      <w:r>
        <w:rPr>
          <w:rFonts w:ascii="Palatino" w:hAnsi="Palatino"/>
          <w:b/>
          <w:bCs/>
          <w:sz w:val="28"/>
          <w:szCs w:val="28"/>
          <w:lang w:eastAsia="zh-TW"/>
        </w:rPr>
        <w:t>Lewiston High School, ME</w:t>
      </w:r>
    </w:p>
    <w:p w14:paraId="7384299C" w14:textId="4A67C1B5" w:rsidR="00D840E0" w:rsidRPr="00290243" w:rsidRDefault="00D840E0" w:rsidP="00D840E0">
      <w:pPr>
        <w:rPr>
          <w:rFonts w:ascii="Palatino" w:hAnsi="Palatino"/>
          <w:b/>
          <w:bCs/>
          <w:sz w:val="28"/>
          <w:szCs w:val="28"/>
          <w:lang w:eastAsia="zh-TW"/>
        </w:rPr>
      </w:pPr>
      <w:r w:rsidRPr="00090567">
        <w:rPr>
          <w:rFonts w:ascii="Palatino" w:hAnsi="Palatino"/>
          <w:b/>
          <w:bCs/>
          <w:sz w:val="28"/>
          <w:szCs w:val="28"/>
          <w:lang w:eastAsia="zh-TW"/>
        </w:rPr>
        <w:t xml:space="preserve">Grade level: Arabic 1 </w:t>
      </w:r>
      <w:r w:rsidR="008A48D1">
        <w:rPr>
          <w:rFonts w:ascii="Palatino" w:hAnsi="Palatino"/>
          <w:b/>
          <w:bCs/>
          <w:sz w:val="28"/>
          <w:szCs w:val="28"/>
          <w:lang w:eastAsia="zh-TW"/>
        </w:rPr>
        <w:tab/>
      </w:r>
      <w:r w:rsidR="008A48D1">
        <w:rPr>
          <w:rFonts w:ascii="Palatino" w:hAnsi="Palatino"/>
          <w:b/>
          <w:bCs/>
          <w:sz w:val="28"/>
          <w:szCs w:val="28"/>
          <w:lang w:eastAsia="zh-TW"/>
        </w:rPr>
        <w:tab/>
      </w:r>
      <w:r w:rsidR="008A48D1">
        <w:rPr>
          <w:rFonts w:ascii="Palatino" w:hAnsi="Palatino"/>
          <w:b/>
          <w:bCs/>
          <w:sz w:val="28"/>
          <w:szCs w:val="28"/>
          <w:lang w:eastAsia="zh-TW"/>
        </w:rPr>
        <w:tab/>
      </w:r>
      <w:r w:rsidR="008A48D1">
        <w:rPr>
          <w:rFonts w:ascii="Palatino" w:hAnsi="Palatino"/>
          <w:b/>
          <w:bCs/>
          <w:sz w:val="28"/>
          <w:szCs w:val="28"/>
          <w:lang w:eastAsia="zh-TW"/>
        </w:rPr>
        <w:tab/>
      </w:r>
      <w:r w:rsidR="008A48D1">
        <w:rPr>
          <w:rFonts w:ascii="Palatino" w:hAnsi="Palatino"/>
          <w:b/>
          <w:bCs/>
          <w:sz w:val="28"/>
          <w:szCs w:val="28"/>
          <w:lang w:eastAsia="zh-TW"/>
        </w:rPr>
        <w:tab/>
      </w:r>
      <w:r>
        <w:rPr>
          <w:rFonts w:ascii="Palatino" w:hAnsi="Palatino"/>
          <w:b/>
          <w:bCs/>
          <w:sz w:val="28"/>
          <w:szCs w:val="28"/>
          <w:lang w:eastAsia="zh-TW"/>
        </w:rPr>
        <w:t>Title</w:t>
      </w:r>
      <w:r w:rsidRPr="00090567">
        <w:rPr>
          <w:rFonts w:ascii="Palatino" w:hAnsi="Palatino"/>
          <w:b/>
          <w:bCs/>
          <w:sz w:val="28"/>
          <w:szCs w:val="28"/>
          <w:lang w:eastAsia="zh-TW"/>
        </w:rPr>
        <w:t xml:space="preserve">: </w:t>
      </w:r>
      <w:r w:rsidR="00853B45">
        <w:rPr>
          <w:rFonts w:ascii="Palatino" w:hAnsi="Palatino"/>
          <w:b/>
          <w:bCs/>
          <w:sz w:val="28"/>
          <w:szCs w:val="28"/>
          <w:lang w:eastAsia="zh-TW"/>
        </w:rPr>
        <w:t>At the supermarket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8A48D1" w14:paraId="6A612900" w14:textId="77777777" w:rsidTr="008A48D1">
        <w:tc>
          <w:tcPr>
            <w:tcW w:w="9216" w:type="dxa"/>
            <w:shd w:val="pct10" w:color="auto" w:fill="auto"/>
          </w:tcPr>
          <w:p w14:paraId="484A6DC0" w14:textId="77777777" w:rsidR="008A48D1" w:rsidRDefault="008A48D1" w:rsidP="008A48D1">
            <w:pPr>
              <w:spacing w:line="360" w:lineRule="auto"/>
              <w:jc w:val="center"/>
              <w:rPr>
                <w:rFonts w:ascii="Palatino" w:hAnsi="Palatino"/>
                <w:i/>
                <w:sz w:val="22"/>
                <w:lang w:eastAsia="zh-TW"/>
              </w:rPr>
            </w:pPr>
            <w:r>
              <w:rPr>
                <w:rFonts w:ascii="Palatino" w:hAnsi="Palatino"/>
                <w:sz w:val="22"/>
                <w:lang w:eastAsia="zh-TW"/>
              </w:rPr>
              <w:t>Step 1—Desired Results</w:t>
            </w:r>
          </w:p>
        </w:tc>
      </w:tr>
      <w:tr w:rsidR="008A48D1" w14:paraId="35577B86" w14:textId="77777777" w:rsidTr="008A48D1">
        <w:tc>
          <w:tcPr>
            <w:tcW w:w="9216" w:type="dxa"/>
          </w:tcPr>
          <w:p w14:paraId="2C6EE56E" w14:textId="77777777" w:rsidR="008A48D1" w:rsidRDefault="008A48D1" w:rsidP="008A48D1">
            <w:pPr>
              <w:rPr>
                <w:rFonts w:ascii="Palatino" w:hAnsi="Palatino"/>
                <w:i/>
                <w:sz w:val="22"/>
                <w:lang w:eastAsia="zh-TW"/>
              </w:rPr>
            </w:pPr>
            <w:r>
              <w:rPr>
                <w:rFonts w:ascii="Palatino" w:hAnsi="Palatino"/>
                <w:i/>
                <w:sz w:val="22"/>
                <w:lang w:eastAsia="zh-TW"/>
              </w:rPr>
              <w:t>Standard Outcomes for Learning (ACTFL Standard 1.1)—Answer’s the question, what should students know, understand, and be able to do as a result of the lesson?</w:t>
            </w:r>
          </w:p>
          <w:p w14:paraId="35646D2D" w14:textId="77777777" w:rsidR="008A48D1" w:rsidRDefault="008A48D1" w:rsidP="008A48D1">
            <w:pPr>
              <w:rPr>
                <w:rFonts w:ascii="Palatino" w:hAnsi="Palatino"/>
                <w:sz w:val="22"/>
                <w:lang w:eastAsia="zh-CN"/>
              </w:rPr>
            </w:pPr>
            <w:r>
              <w:rPr>
                <w:rFonts w:ascii="Palatino" w:hAnsi="Palatino"/>
                <w:sz w:val="22"/>
                <w:lang w:eastAsia="zh-CN"/>
              </w:rPr>
              <w:t>At the end of the class, students will be able to</w:t>
            </w:r>
          </w:p>
          <w:p w14:paraId="68BD245F" w14:textId="5165B796" w:rsidR="008A48D1" w:rsidRDefault="008A48D1" w:rsidP="008A48D1">
            <w:pPr>
              <w:rPr>
                <w:rFonts w:ascii="Palatino" w:hAnsi="Palatino"/>
                <w:sz w:val="22"/>
                <w:lang w:eastAsia="zh-CN"/>
              </w:rPr>
            </w:pPr>
            <w:r>
              <w:rPr>
                <w:rFonts w:ascii="Palatino" w:hAnsi="Palatino"/>
                <w:sz w:val="22"/>
                <w:lang w:eastAsia="zh-CN"/>
              </w:rPr>
              <w:t>1. Recognize Egyptian currency (I show them real Egyptian money)</w:t>
            </w:r>
          </w:p>
          <w:p w14:paraId="3B29463A" w14:textId="57944D6F" w:rsidR="008A48D1" w:rsidRDefault="008A48D1" w:rsidP="008A48D1">
            <w:pPr>
              <w:rPr>
                <w:rFonts w:ascii="Palatino" w:hAnsi="Palatino"/>
                <w:sz w:val="22"/>
                <w:lang w:eastAsia="zh-CN"/>
              </w:rPr>
            </w:pPr>
            <w:r>
              <w:rPr>
                <w:rFonts w:ascii="Palatino" w:hAnsi="Palatino"/>
                <w:sz w:val="22"/>
                <w:lang w:eastAsia="zh-CN"/>
              </w:rPr>
              <w:t>2. Speak fluently asking for prices of vegetables an how much/many they want to buy;</w:t>
            </w:r>
          </w:p>
          <w:p w14:paraId="3977E042" w14:textId="6EB23476" w:rsidR="008A48D1" w:rsidRDefault="008A48D1" w:rsidP="008A48D1">
            <w:pPr>
              <w:rPr>
                <w:rFonts w:ascii="Palatino" w:hAnsi="Palatino"/>
                <w:sz w:val="22"/>
                <w:lang w:eastAsia="zh-CN"/>
              </w:rPr>
            </w:pPr>
            <w:r>
              <w:rPr>
                <w:rFonts w:ascii="Palatino" w:hAnsi="Palatino"/>
                <w:sz w:val="22"/>
                <w:lang w:eastAsia="zh-CN"/>
              </w:rPr>
              <w:t>3. Say and identify the names of some vegetables and fruits in Arabic</w:t>
            </w:r>
          </w:p>
          <w:p w14:paraId="46E31EDD" w14:textId="1D9D71DC" w:rsidR="008A48D1" w:rsidRDefault="008A48D1" w:rsidP="008A48D1">
            <w:pPr>
              <w:rPr>
                <w:rFonts w:ascii="Palatino" w:hAnsi="Palatino"/>
                <w:sz w:val="22"/>
                <w:lang w:eastAsia="zh-CN"/>
              </w:rPr>
            </w:pPr>
            <w:r>
              <w:rPr>
                <w:rFonts w:ascii="Palatino" w:hAnsi="Palatino"/>
                <w:sz w:val="22"/>
                <w:lang w:eastAsia="zh-CN"/>
              </w:rPr>
              <w:t>4. Make a clear dialogue for selling and buying vegetables and fruits.</w:t>
            </w:r>
          </w:p>
          <w:p w14:paraId="1223EACA" w14:textId="7A997D51" w:rsidR="008A48D1" w:rsidRDefault="0076145C" w:rsidP="008A48D1">
            <w:pPr>
              <w:rPr>
                <w:rFonts w:ascii="Palatino" w:hAnsi="Palatino"/>
                <w:sz w:val="22"/>
                <w:lang w:eastAsia="zh-CN"/>
              </w:rPr>
            </w:pPr>
            <w:r>
              <w:rPr>
                <w:rFonts w:ascii="Palatino" w:hAnsi="Palatino"/>
                <w:sz w:val="22"/>
                <w:lang w:eastAsia="zh-CN"/>
              </w:rPr>
              <w:t>5. Identify the correct spelling of some fruits and vegetables names.</w:t>
            </w:r>
          </w:p>
          <w:p w14:paraId="06F30D72" w14:textId="77777777" w:rsidR="008A48D1" w:rsidRPr="00576764" w:rsidRDefault="008A48D1" w:rsidP="008A48D1">
            <w:pPr>
              <w:rPr>
                <w:rFonts w:ascii="Palatino" w:hAnsi="Palatino"/>
                <w:sz w:val="22"/>
                <w:lang w:eastAsia="zh-CN"/>
              </w:rPr>
            </w:pPr>
          </w:p>
        </w:tc>
      </w:tr>
      <w:tr w:rsidR="008A48D1" w14:paraId="1229B430" w14:textId="77777777" w:rsidTr="008A48D1">
        <w:tc>
          <w:tcPr>
            <w:tcW w:w="9216" w:type="dxa"/>
            <w:shd w:val="pct10" w:color="auto" w:fill="auto"/>
          </w:tcPr>
          <w:p w14:paraId="782A847D" w14:textId="77777777" w:rsidR="008A48D1" w:rsidRDefault="008A48D1" w:rsidP="008A48D1">
            <w:pPr>
              <w:spacing w:line="360" w:lineRule="auto"/>
              <w:jc w:val="center"/>
              <w:rPr>
                <w:rFonts w:ascii="Palatino" w:hAnsi="Palatino"/>
                <w:i/>
                <w:sz w:val="22"/>
                <w:lang w:eastAsia="zh-TW"/>
              </w:rPr>
            </w:pPr>
            <w:r>
              <w:rPr>
                <w:rFonts w:ascii="Palatino" w:hAnsi="Palatino"/>
                <w:sz w:val="22"/>
                <w:lang w:eastAsia="zh-TW"/>
              </w:rPr>
              <w:t>Step 2—Assessment Evidence</w:t>
            </w:r>
          </w:p>
        </w:tc>
      </w:tr>
      <w:tr w:rsidR="008A48D1" w14:paraId="0AC93C99" w14:textId="77777777" w:rsidTr="008A48D1">
        <w:tc>
          <w:tcPr>
            <w:tcW w:w="9216" w:type="dxa"/>
          </w:tcPr>
          <w:p w14:paraId="64F243D1" w14:textId="77777777" w:rsidR="008A48D1" w:rsidRDefault="008A48D1" w:rsidP="008A48D1">
            <w:pPr>
              <w:rPr>
                <w:rFonts w:ascii="Palatino" w:hAnsi="Palatino"/>
                <w:i/>
                <w:sz w:val="22"/>
                <w:lang w:eastAsia="zh-TW"/>
              </w:rPr>
            </w:pPr>
            <w:r>
              <w:rPr>
                <w:rFonts w:ascii="Palatino" w:hAnsi="Palatino"/>
                <w:i/>
                <w:sz w:val="22"/>
                <w:lang w:eastAsia="zh-TW"/>
              </w:rPr>
              <w:t>Performance task—What will students do to show what they have learned?</w:t>
            </w:r>
          </w:p>
          <w:p w14:paraId="3D209379" w14:textId="77777777" w:rsidR="008A48D1" w:rsidRDefault="008A48D1" w:rsidP="008A48D1">
            <w:pPr>
              <w:rPr>
                <w:rFonts w:ascii="Palatino" w:hAnsi="Palatino"/>
                <w:sz w:val="22"/>
                <w:lang w:eastAsia="zh-CN"/>
              </w:rPr>
            </w:pPr>
            <w:r>
              <w:rPr>
                <w:rFonts w:ascii="Palatino" w:hAnsi="Palatino"/>
                <w:sz w:val="22"/>
                <w:lang w:eastAsia="zh-CN"/>
              </w:rPr>
              <w:t xml:space="preserve">Students will show the right currency note when the teacher requests; </w:t>
            </w:r>
          </w:p>
          <w:p w14:paraId="25C66E0A" w14:textId="7F430BDD" w:rsidR="008A48D1" w:rsidRDefault="008A48D1" w:rsidP="008A48D1">
            <w:pPr>
              <w:rPr>
                <w:rFonts w:ascii="Palatino" w:hAnsi="Palatino"/>
                <w:sz w:val="22"/>
                <w:lang w:eastAsia="zh-CN"/>
              </w:rPr>
            </w:pPr>
            <w:r>
              <w:rPr>
                <w:rFonts w:ascii="Palatino" w:hAnsi="Palatino"/>
                <w:sz w:val="22"/>
                <w:lang w:eastAsia="zh-CN"/>
              </w:rPr>
              <w:t xml:space="preserve">Students will present the dialogue of </w:t>
            </w:r>
            <w:r w:rsidR="009F61F8">
              <w:rPr>
                <w:rFonts w:ascii="Palatino" w:hAnsi="Palatino"/>
                <w:sz w:val="22"/>
                <w:lang w:eastAsia="zh-CN"/>
              </w:rPr>
              <w:t>buying and selling</w:t>
            </w:r>
            <w:r>
              <w:rPr>
                <w:rFonts w:ascii="Palatino" w:hAnsi="Palatino"/>
                <w:sz w:val="22"/>
                <w:lang w:eastAsia="zh-CN"/>
              </w:rPr>
              <w:t xml:space="preserve"> in front of the class;</w:t>
            </w:r>
          </w:p>
          <w:p w14:paraId="48782A62" w14:textId="77777777" w:rsidR="008A48D1" w:rsidRDefault="008A48D1" w:rsidP="008A48D1">
            <w:pPr>
              <w:rPr>
                <w:rFonts w:ascii="Palatino" w:hAnsi="Palatino"/>
                <w:sz w:val="22"/>
                <w:lang w:eastAsia="zh-CN"/>
              </w:rPr>
            </w:pPr>
            <w:r>
              <w:rPr>
                <w:rFonts w:ascii="Palatino" w:hAnsi="Palatino"/>
                <w:sz w:val="22"/>
                <w:lang w:eastAsia="zh-CN"/>
              </w:rPr>
              <w:t>Students will do role-plays to show their ability to make dialogues on selling and buying;</w:t>
            </w:r>
          </w:p>
          <w:p w14:paraId="44FEC6A5" w14:textId="7AB75005" w:rsidR="008A48D1" w:rsidRDefault="008A48D1" w:rsidP="008A48D1">
            <w:pPr>
              <w:rPr>
                <w:rFonts w:ascii="Palatino" w:hAnsi="Palatino"/>
                <w:sz w:val="22"/>
                <w:lang w:eastAsia="zh-CN"/>
              </w:rPr>
            </w:pPr>
            <w:r>
              <w:rPr>
                <w:rFonts w:ascii="Palatino" w:hAnsi="Palatino"/>
                <w:sz w:val="22"/>
                <w:lang w:eastAsia="zh-CN"/>
              </w:rPr>
              <w:t>Students will fluently use the sentence patter</w:t>
            </w:r>
            <w:r w:rsidR="00CE2009">
              <w:rPr>
                <w:rFonts w:ascii="Palatino" w:hAnsi="Palatino"/>
                <w:sz w:val="22"/>
                <w:lang w:eastAsia="zh-CN"/>
              </w:rPr>
              <w:t>n “how much is it?</w:t>
            </w:r>
            <w:r w:rsidR="003A5BDA">
              <w:rPr>
                <w:rFonts w:ascii="Palatino" w:hAnsi="Palatino"/>
                <w:sz w:val="22"/>
                <w:lang w:eastAsia="zh-CN"/>
              </w:rPr>
              <w:t xml:space="preserve"> </w:t>
            </w:r>
            <w:r>
              <w:rPr>
                <w:rFonts w:ascii="Palatino" w:hAnsi="Palatino"/>
                <w:sz w:val="22"/>
                <w:lang w:eastAsia="zh-CN"/>
              </w:rPr>
              <w:t>“It’s too expensive. Can you give me a cheaper price?”</w:t>
            </w:r>
          </w:p>
          <w:p w14:paraId="7D1787FF" w14:textId="77777777" w:rsidR="008A48D1" w:rsidRPr="00576764" w:rsidRDefault="008A48D1" w:rsidP="008A48D1">
            <w:pPr>
              <w:rPr>
                <w:rFonts w:ascii="Palatino" w:hAnsi="Palatino"/>
                <w:sz w:val="22"/>
                <w:lang w:eastAsia="zh-CN"/>
              </w:rPr>
            </w:pPr>
          </w:p>
        </w:tc>
      </w:tr>
      <w:tr w:rsidR="008A48D1" w14:paraId="0E9FE536" w14:textId="77777777" w:rsidTr="008A48D1">
        <w:tc>
          <w:tcPr>
            <w:tcW w:w="9216" w:type="dxa"/>
            <w:shd w:val="pct10" w:color="auto" w:fill="auto"/>
          </w:tcPr>
          <w:p w14:paraId="65266FE7" w14:textId="77777777" w:rsidR="008A48D1" w:rsidRDefault="008A48D1" w:rsidP="008A48D1">
            <w:pPr>
              <w:spacing w:line="360" w:lineRule="auto"/>
              <w:jc w:val="center"/>
              <w:rPr>
                <w:rFonts w:ascii="Palatino" w:hAnsi="Palatino"/>
                <w:sz w:val="22"/>
                <w:lang w:eastAsia="zh-TW"/>
              </w:rPr>
            </w:pPr>
            <w:r>
              <w:rPr>
                <w:rFonts w:ascii="Palatino" w:hAnsi="Palatino"/>
                <w:sz w:val="22"/>
                <w:lang w:eastAsia="zh-TW"/>
              </w:rPr>
              <w:t>Step 3—Learning Plan</w:t>
            </w:r>
          </w:p>
        </w:tc>
      </w:tr>
      <w:tr w:rsidR="008A48D1" w14:paraId="58F64F57" w14:textId="77777777" w:rsidTr="008A48D1">
        <w:tc>
          <w:tcPr>
            <w:tcW w:w="9216" w:type="dxa"/>
          </w:tcPr>
          <w:p w14:paraId="2728F880" w14:textId="3E358D74" w:rsidR="008A48D1" w:rsidRDefault="008A48D1" w:rsidP="008A48D1">
            <w:pPr>
              <w:rPr>
                <w:rFonts w:ascii="Palatino" w:hAnsi="Palatino"/>
                <w:i/>
                <w:sz w:val="22"/>
                <w:lang w:eastAsia="zh-TW"/>
              </w:rPr>
            </w:pPr>
            <w:r>
              <w:rPr>
                <w:rFonts w:ascii="Palatino" w:hAnsi="Palatino"/>
                <w:i/>
                <w:sz w:val="22"/>
                <w:lang w:eastAsia="zh-TW"/>
              </w:rPr>
              <w:t xml:space="preserve">Learning activities - Answer’s the question, how do I teach it? </w:t>
            </w:r>
          </w:p>
          <w:p w14:paraId="57EAD566" w14:textId="08DFC40E" w:rsidR="00254345" w:rsidRPr="003A5BDA" w:rsidRDefault="003A5BDA" w:rsidP="003A5BDA">
            <w:pPr>
              <w:pStyle w:val="ListParagraph"/>
              <w:numPr>
                <w:ilvl w:val="0"/>
                <w:numId w:val="6"/>
              </w:numPr>
              <w:rPr>
                <w:sz w:val="22"/>
                <w:lang w:eastAsia="zh-CN"/>
              </w:rPr>
            </w:pPr>
            <w:r w:rsidRPr="003A5BDA">
              <w:rPr>
                <w:sz w:val="22"/>
                <w:lang w:eastAsia="zh-CN"/>
              </w:rPr>
              <w:t>T</w:t>
            </w:r>
            <w:r w:rsidR="00254345" w:rsidRPr="003A5BDA">
              <w:rPr>
                <w:sz w:val="22"/>
                <w:lang w:eastAsia="zh-CN"/>
              </w:rPr>
              <w:t>o activate the schematic of my students, I show them an Apple and cucumber.  Then I asked them</w:t>
            </w:r>
            <w:r w:rsidRPr="003A5BDA">
              <w:rPr>
                <w:sz w:val="22"/>
                <w:lang w:eastAsia="zh-CN"/>
              </w:rPr>
              <w:t xml:space="preserve"> if they like it or not using Arabic language.</w:t>
            </w:r>
          </w:p>
          <w:p w14:paraId="0A9CF304" w14:textId="4C1CDEEF" w:rsidR="003A5BDA" w:rsidRDefault="003A5BDA" w:rsidP="003A5BDA">
            <w:pPr>
              <w:pStyle w:val="ListParagraph"/>
              <w:numPr>
                <w:ilvl w:val="0"/>
                <w:numId w:val="6"/>
              </w:numPr>
              <w:rPr>
                <w:sz w:val="22"/>
                <w:lang w:eastAsia="zh-CN"/>
              </w:rPr>
            </w:pPr>
            <w:r>
              <w:rPr>
                <w:sz w:val="22"/>
                <w:lang w:eastAsia="zh-CN"/>
              </w:rPr>
              <w:t>I present the flash card is one by one. Showing them the pictures, I say the name around and I ask them to repeat after me. I show them the back of the flash card to see the written word.</w:t>
            </w:r>
          </w:p>
          <w:p w14:paraId="270F6495" w14:textId="41ECEFB1" w:rsidR="008A48D1" w:rsidRDefault="003A5BDA" w:rsidP="003A5BDA">
            <w:pPr>
              <w:pStyle w:val="ListParagraph"/>
              <w:numPr>
                <w:ilvl w:val="0"/>
                <w:numId w:val="6"/>
              </w:numPr>
              <w:rPr>
                <w:sz w:val="22"/>
                <w:lang w:eastAsia="zh-CN"/>
              </w:rPr>
            </w:pPr>
            <w:r>
              <w:rPr>
                <w:sz w:val="22"/>
                <w:lang w:eastAsia="zh-CN"/>
              </w:rPr>
              <w:t>I asked them an Arabic language to tell me the colors of this vegetable or fruit in Arabic.</w:t>
            </w:r>
          </w:p>
          <w:p w14:paraId="39B42940" w14:textId="32219265" w:rsidR="003A5BDA" w:rsidRDefault="003A5BDA" w:rsidP="003A5BDA">
            <w:pPr>
              <w:pStyle w:val="ListParagraph"/>
              <w:numPr>
                <w:ilvl w:val="0"/>
                <w:numId w:val="6"/>
              </w:numPr>
              <w:rPr>
                <w:sz w:val="22"/>
                <w:lang w:eastAsia="zh-CN"/>
              </w:rPr>
            </w:pPr>
            <w:r>
              <w:rPr>
                <w:sz w:val="22"/>
                <w:lang w:eastAsia="zh-CN"/>
              </w:rPr>
              <w:t>We play the photographic memory</w:t>
            </w:r>
            <w:r w:rsidR="009F61F8">
              <w:rPr>
                <w:sz w:val="22"/>
                <w:lang w:eastAsia="zh-CN"/>
              </w:rPr>
              <w:t>.  I put on the flash cards on the board, and then I asked my students to say each of them. I mingle them and I asked my students to say them again with the new order.</w:t>
            </w:r>
          </w:p>
          <w:p w14:paraId="4CF9F48C" w14:textId="6A4805C3" w:rsidR="009F61F8" w:rsidRDefault="00853B45" w:rsidP="009F61F8">
            <w:pPr>
              <w:rPr>
                <w:sz w:val="22"/>
                <w:lang w:eastAsia="zh-CN"/>
              </w:rPr>
            </w:pPr>
            <w:r>
              <w:rPr>
                <w:sz w:val="22"/>
                <w:lang w:eastAsia="zh-CN"/>
              </w:rPr>
              <w:t>Game</w:t>
            </w:r>
            <w:r w:rsidR="0020454D">
              <w:rPr>
                <w:sz w:val="22"/>
                <w:lang w:eastAsia="zh-CN"/>
              </w:rPr>
              <w:t>:</w:t>
            </w:r>
          </w:p>
          <w:p w14:paraId="3A327EC1" w14:textId="5B26F9F7" w:rsidR="009F61F8" w:rsidRPr="009F61F8" w:rsidRDefault="009F61F8" w:rsidP="009F61F8">
            <w:pPr>
              <w:rPr>
                <w:sz w:val="22"/>
                <w:lang w:eastAsia="zh-CN"/>
              </w:rPr>
            </w:pPr>
            <w:r>
              <w:rPr>
                <w:sz w:val="22"/>
                <w:lang w:eastAsia="zh-CN"/>
              </w:rPr>
              <w:t xml:space="preserve">           I ask one of my students to be the manager of a Supermarket.  I ask I ask another </w:t>
            </w:r>
            <w:r w:rsidR="0020454D">
              <w:rPr>
                <w:sz w:val="22"/>
                <w:lang w:eastAsia="zh-CN"/>
              </w:rPr>
              <w:t>student to</w:t>
            </w:r>
            <w:r>
              <w:rPr>
                <w:sz w:val="22"/>
                <w:lang w:eastAsia="zh-CN"/>
              </w:rPr>
              <w:t xml:space="preserve"> pretend to be</w:t>
            </w:r>
            <w:r w:rsidR="0020454D">
              <w:rPr>
                <w:sz w:val="22"/>
                <w:lang w:eastAsia="zh-CN"/>
              </w:rPr>
              <w:t xml:space="preserve"> an</w:t>
            </w:r>
            <w:r>
              <w:rPr>
                <w:sz w:val="22"/>
                <w:lang w:eastAsia="zh-CN"/>
              </w:rPr>
              <w:t xml:space="preserve"> assistant</w:t>
            </w:r>
            <w:r w:rsidR="0020454D">
              <w:rPr>
                <w:sz w:val="22"/>
                <w:lang w:eastAsia="zh-CN"/>
              </w:rPr>
              <w:t>.  The manager asks the assistant to bring either a type of fruits order vegetables.  That assistant goes to The board and Fitch the correct thing. If the assistant fetches a wrong item, he/she is fired. End of the game goes on</w:t>
            </w:r>
          </w:p>
          <w:p w14:paraId="5EE0C096" w14:textId="33B3E0FB" w:rsidR="008A48D1" w:rsidRPr="00BB27D5" w:rsidRDefault="008A48D1" w:rsidP="008A48D1">
            <w:pPr>
              <w:rPr>
                <w:rFonts w:ascii="Palatino" w:hAnsi="Palatino"/>
                <w:sz w:val="22"/>
                <w:lang w:eastAsia="zh-CN"/>
              </w:rPr>
            </w:pPr>
          </w:p>
          <w:p w14:paraId="647AD192" w14:textId="77777777" w:rsidR="008A48D1" w:rsidRDefault="008A48D1" w:rsidP="008A48D1">
            <w:pPr>
              <w:ind w:leftChars="147" w:left="573" w:hangingChars="100" w:hanging="220"/>
              <w:rPr>
                <w:rFonts w:ascii="Palatino" w:hAnsi="Palatino"/>
                <w:sz w:val="22"/>
                <w:lang w:eastAsia="zh-CN"/>
              </w:rPr>
            </w:pPr>
            <w:r>
              <w:rPr>
                <w:rFonts w:ascii="Palatino" w:hAnsi="Palatino"/>
                <w:sz w:val="22"/>
                <w:lang w:eastAsia="zh-CN"/>
              </w:rPr>
              <w:t xml:space="preserve">1. Set the classroom into a Super market with all different vegetable and fruit toys. Ask students to make a shopping list first and then go shopping. </w:t>
            </w:r>
          </w:p>
          <w:p w14:paraId="56C6BECE" w14:textId="77777777" w:rsidR="008A48D1" w:rsidRDefault="008A48D1" w:rsidP="008A48D1">
            <w:pPr>
              <w:ind w:leftChars="138" w:left="551" w:hangingChars="100" w:hanging="220"/>
              <w:rPr>
                <w:rFonts w:ascii="Palatino" w:hAnsi="Palatino"/>
                <w:sz w:val="22"/>
                <w:lang w:eastAsia="zh-CN"/>
              </w:rPr>
            </w:pPr>
            <w:r>
              <w:rPr>
                <w:rFonts w:ascii="Palatino" w:hAnsi="Palatino"/>
                <w:sz w:val="22"/>
                <w:lang w:eastAsia="zh-CN"/>
              </w:rPr>
              <w:t xml:space="preserve">2. The teacher can play the role of boss first and students play the roles of customers and buy things they need. </w:t>
            </w:r>
          </w:p>
          <w:p w14:paraId="2192CCD7" w14:textId="77777777" w:rsidR="008A48D1" w:rsidRDefault="008A48D1" w:rsidP="008A48D1">
            <w:pPr>
              <w:ind w:leftChars="138" w:left="551" w:hangingChars="100" w:hanging="220"/>
              <w:rPr>
                <w:rFonts w:ascii="Palatino" w:hAnsi="Palatino"/>
                <w:sz w:val="22"/>
                <w:lang w:eastAsia="zh-CN"/>
              </w:rPr>
            </w:pPr>
            <w:r>
              <w:rPr>
                <w:rFonts w:ascii="Palatino" w:hAnsi="Palatino"/>
                <w:sz w:val="22"/>
                <w:lang w:eastAsia="zh-CN"/>
              </w:rPr>
              <w:t>3. Divide the class into four groups. Two groups are sellers and other two groups are buyers. Sellers are required to set their own prices of vegetables and fruits. Buyers can decide whether to bargain or not. Do role-plays. Students make dialogues and buy things using their money. Switch roles.</w:t>
            </w:r>
          </w:p>
          <w:p w14:paraId="16E1290B" w14:textId="77777777" w:rsidR="008A48D1" w:rsidRPr="00F7318A" w:rsidRDefault="008A48D1" w:rsidP="008A48D1">
            <w:pPr>
              <w:rPr>
                <w:rFonts w:ascii="Palatino" w:hAnsi="Palatino"/>
                <w:sz w:val="22"/>
                <w:lang w:eastAsia="zh-CN"/>
              </w:rPr>
            </w:pPr>
            <w:bookmarkStart w:id="0" w:name="_GoBack"/>
            <w:bookmarkEnd w:id="0"/>
          </w:p>
          <w:p w14:paraId="6573FCDF" w14:textId="568C0539" w:rsidR="008A48D1" w:rsidRDefault="008A48D1" w:rsidP="008A48D1">
            <w:pPr>
              <w:rPr>
                <w:rFonts w:ascii="Palatino" w:hAnsi="Palatino"/>
                <w:sz w:val="22"/>
                <w:lang w:eastAsia="zh-CN"/>
              </w:rPr>
            </w:pPr>
            <w:r>
              <w:rPr>
                <w:rFonts w:ascii="Palatino" w:hAnsi="Palatino"/>
                <w:sz w:val="22"/>
                <w:lang w:eastAsia="zh-CN"/>
              </w:rPr>
              <w:t>1.Exit slip What have you learned?</w:t>
            </w:r>
          </w:p>
          <w:p w14:paraId="2DB8D6D9" w14:textId="77777777" w:rsidR="008A48D1" w:rsidRDefault="008A48D1" w:rsidP="008A48D1">
            <w:pPr>
              <w:rPr>
                <w:rFonts w:ascii="Palatino" w:hAnsi="Palatino"/>
                <w:sz w:val="22"/>
                <w:lang w:eastAsia="zh-CN"/>
              </w:rPr>
            </w:pPr>
            <w:r>
              <w:rPr>
                <w:rFonts w:ascii="Palatino" w:hAnsi="Palatino"/>
                <w:sz w:val="22"/>
                <w:lang w:eastAsia="zh-CN"/>
              </w:rPr>
              <w:t xml:space="preserve"> </w:t>
            </w:r>
          </w:p>
          <w:p w14:paraId="5AC1D431" w14:textId="77777777" w:rsidR="008A48D1" w:rsidRPr="0061599D" w:rsidRDefault="008A48D1" w:rsidP="00314421">
            <w:pPr>
              <w:rPr>
                <w:rFonts w:ascii="Palatino" w:hAnsi="Palatino"/>
                <w:sz w:val="22"/>
                <w:lang w:eastAsia="zh-CN"/>
              </w:rPr>
            </w:pPr>
          </w:p>
        </w:tc>
      </w:tr>
      <w:tr w:rsidR="008A48D1" w14:paraId="702A6B59" w14:textId="77777777" w:rsidTr="008A48D1">
        <w:tc>
          <w:tcPr>
            <w:tcW w:w="9216" w:type="dxa"/>
            <w:shd w:val="pct10" w:color="auto" w:fill="auto"/>
          </w:tcPr>
          <w:p w14:paraId="7C4EA55A" w14:textId="77777777" w:rsidR="008A48D1" w:rsidRDefault="008A48D1" w:rsidP="008A48D1">
            <w:pPr>
              <w:spacing w:line="360" w:lineRule="auto"/>
              <w:jc w:val="center"/>
              <w:rPr>
                <w:rFonts w:ascii="Palatino" w:hAnsi="Palatino"/>
                <w:sz w:val="22"/>
                <w:lang w:eastAsia="zh-TW"/>
              </w:rPr>
            </w:pPr>
            <w:r>
              <w:rPr>
                <w:rFonts w:ascii="Palatino" w:hAnsi="Palatino"/>
                <w:sz w:val="22"/>
                <w:lang w:eastAsia="zh-TW"/>
              </w:rPr>
              <w:t>Step 4—Reflection</w:t>
            </w:r>
          </w:p>
        </w:tc>
      </w:tr>
      <w:tr w:rsidR="008A48D1" w14:paraId="5652903C" w14:textId="77777777" w:rsidTr="008A48D1">
        <w:tc>
          <w:tcPr>
            <w:tcW w:w="9216" w:type="dxa"/>
          </w:tcPr>
          <w:p w14:paraId="266526B3" w14:textId="77777777" w:rsidR="008A48D1" w:rsidRDefault="008A48D1" w:rsidP="008A48D1">
            <w:pPr>
              <w:rPr>
                <w:rFonts w:ascii="Palatino" w:hAnsi="Palatino"/>
                <w:i/>
                <w:sz w:val="22"/>
                <w:lang w:eastAsia="zh-TW"/>
              </w:rPr>
            </w:pPr>
            <w:r>
              <w:rPr>
                <w:rFonts w:ascii="Palatino" w:hAnsi="Palatino"/>
                <w:i/>
                <w:sz w:val="22"/>
                <w:lang w:eastAsia="zh-TW"/>
              </w:rPr>
              <w:t xml:space="preserve">What happened during my lesson? What did my students learn? How do I know? </w:t>
            </w:r>
          </w:p>
          <w:p w14:paraId="118A7420" w14:textId="77777777" w:rsidR="008A48D1" w:rsidRDefault="008A48D1" w:rsidP="008A48D1">
            <w:pPr>
              <w:rPr>
                <w:rFonts w:ascii="Palatino" w:hAnsi="Palatino"/>
                <w:i/>
                <w:sz w:val="22"/>
                <w:lang w:eastAsia="zh-TW"/>
              </w:rPr>
            </w:pPr>
            <w:r>
              <w:rPr>
                <w:rFonts w:ascii="Palatino" w:hAnsi="Palatino"/>
                <w:i/>
                <w:sz w:val="22"/>
                <w:lang w:eastAsia="zh-TW"/>
              </w:rPr>
              <w:t>What did I learn? How will I improve my lesson next time?</w:t>
            </w:r>
          </w:p>
          <w:p w14:paraId="0795B3F7" w14:textId="77777777" w:rsidR="008A48D1" w:rsidRDefault="008A48D1" w:rsidP="008A48D1">
            <w:pPr>
              <w:rPr>
                <w:rFonts w:ascii="Palatino" w:hAnsi="Palatino"/>
                <w:sz w:val="22"/>
                <w:lang w:eastAsia="zh-TW"/>
              </w:rPr>
            </w:pPr>
          </w:p>
          <w:p w14:paraId="6204DFAF" w14:textId="2B1C5D89" w:rsidR="008A48D1" w:rsidRPr="0061599D" w:rsidRDefault="008A48D1" w:rsidP="00314421">
            <w:pPr>
              <w:ind w:left="110" w:hangingChars="50" w:hanging="110"/>
              <w:rPr>
                <w:rFonts w:ascii="Palatino" w:hAnsi="Palatino"/>
                <w:sz w:val="22"/>
                <w:lang w:eastAsia="zh-TW"/>
              </w:rPr>
            </w:pPr>
            <w:r>
              <w:rPr>
                <w:rFonts w:ascii="Palatino" w:hAnsi="Palatino"/>
                <w:sz w:val="22"/>
                <w:lang w:eastAsia="zh-CN"/>
              </w:rPr>
              <w:t xml:space="preserve">Students loved the activity of buying things using </w:t>
            </w:r>
            <w:r w:rsidR="00314421">
              <w:rPr>
                <w:rFonts w:ascii="Palatino" w:hAnsi="Palatino"/>
                <w:sz w:val="22"/>
                <w:lang w:eastAsia="zh-CN"/>
              </w:rPr>
              <w:t>real Egyptian</w:t>
            </w:r>
            <w:r>
              <w:rPr>
                <w:rFonts w:ascii="Palatino" w:hAnsi="Palatino"/>
                <w:sz w:val="22"/>
                <w:lang w:eastAsia="zh-CN"/>
              </w:rPr>
              <w:t xml:space="preserve"> </w:t>
            </w:r>
            <w:r w:rsidR="00314421">
              <w:rPr>
                <w:rFonts w:ascii="Palatino" w:hAnsi="Palatino"/>
                <w:sz w:val="22"/>
                <w:lang w:eastAsia="zh-CN"/>
              </w:rPr>
              <w:t>money</w:t>
            </w:r>
            <w:r>
              <w:rPr>
                <w:rFonts w:ascii="Palatino" w:hAnsi="Palatino"/>
                <w:sz w:val="22"/>
                <w:lang w:eastAsia="zh-CN"/>
              </w:rPr>
              <w:t>. They were so much involved in figuring out how much they should pay and how much changes they need to get back. They felt like it was so real life</w:t>
            </w:r>
            <w:r w:rsidR="00314421">
              <w:rPr>
                <w:rFonts w:ascii="Palatino" w:hAnsi="Palatino"/>
                <w:sz w:val="22"/>
                <w:lang w:eastAsia="zh-CN"/>
              </w:rPr>
              <w:t xml:space="preserve"> situation.</w:t>
            </w:r>
            <w:r w:rsidR="00314421" w:rsidRPr="0061599D">
              <w:rPr>
                <w:rFonts w:ascii="Palatino" w:hAnsi="Palatino"/>
                <w:sz w:val="22"/>
                <w:lang w:eastAsia="zh-TW"/>
              </w:rPr>
              <w:t xml:space="preserve"> </w:t>
            </w:r>
          </w:p>
          <w:p w14:paraId="700638BA" w14:textId="77777777" w:rsidR="008A48D1" w:rsidRDefault="008A48D1" w:rsidP="008A48D1">
            <w:pPr>
              <w:rPr>
                <w:rFonts w:ascii="Palatino" w:hAnsi="Palatino"/>
                <w:sz w:val="22"/>
                <w:lang w:eastAsia="zh-TW"/>
              </w:rPr>
            </w:pPr>
          </w:p>
          <w:p w14:paraId="39BB36F3" w14:textId="77777777" w:rsidR="008A48D1" w:rsidRDefault="008A48D1" w:rsidP="008A48D1">
            <w:pPr>
              <w:rPr>
                <w:rFonts w:ascii="Palatino" w:hAnsi="Palatino"/>
                <w:sz w:val="22"/>
                <w:lang w:eastAsia="zh-TW"/>
              </w:rPr>
            </w:pPr>
          </w:p>
          <w:p w14:paraId="5E37DA06" w14:textId="77777777" w:rsidR="008A48D1" w:rsidRDefault="008A48D1" w:rsidP="008A48D1">
            <w:pPr>
              <w:rPr>
                <w:rFonts w:ascii="Palatino" w:hAnsi="Palatino"/>
                <w:sz w:val="22"/>
                <w:lang w:eastAsia="zh-TW"/>
              </w:rPr>
            </w:pPr>
          </w:p>
          <w:p w14:paraId="1FB3F88A" w14:textId="77777777" w:rsidR="008A48D1" w:rsidRDefault="008A48D1" w:rsidP="008A48D1">
            <w:pPr>
              <w:rPr>
                <w:rFonts w:ascii="Palatino" w:hAnsi="Palatino"/>
                <w:sz w:val="22"/>
                <w:lang w:eastAsia="zh-TW"/>
              </w:rPr>
            </w:pPr>
          </w:p>
        </w:tc>
      </w:tr>
    </w:tbl>
    <w:p w14:paraId="303D3731" w14:textId="77777777" w:rsidR="00A3585B" w:rsidRDefault="00A3585B" w:rsidP="00A3585B">
      <w:pPr>
        <w:rPr>
          <w:rFonts w:ascii="Palatino" w:eastAsia="Apple LiSung Light" w:hAnsi="Palatino"/>
          <w:u w:val="single"/>
          <w:lang w:eastAsia="zh-TW"/>
        </w:rPr>
      </w:pPr>
    </w:p>
    <w:p w14:paraId="546450B8" w14:textId="77777777" w:rsidR="00A3585B" w:rsidRDefault="00A3585B" w:rsidP="00A3585B">
      <w:r>
        <w:rPr>
          <w:sz w:val="20"/>
        </w:rPr>
        <w:t xml:space="preserve">Adapted from Tomlinson and </w:t>
      </w:r>
      <w:proofErr w:type="spellStart"/>
      <w:r>
        <w:rPr>
          <w:sz w:val="20"/>
        </w:rPr>
        <w:t>McTighe</w:t>
      </w:r>
      <w:proofErr w:type="spellEnd"/>
      <w:r>
        <w:rPr>
          <w:sz w:val="20"/>
        </w:rPr>
        <w:t xml:space="preserve">, </w:t>
      </w:r>
      <w:r>
        <w:rPr>
          <w:i/>
          <w:sz w:val="20"/>
        </w:rPr>
        <w:t>Integrating Differentiated Instruction + Understanding by Design</w:t>
      </w:r>
      <w:r>
        <w:rPr>
          <w:sz w:val="20"/>
        </w:rPr>
        <w:t>, ASCD,</w:t>
      </w:r>
    </w:p>
    <w:p w14:paraId="2779798A" w14:textId="77777777" w:rsidR="006D2B77" w:rsidRDefault="006D2B77"/>
    <w:sectPr w:rsidR="006D2B77" w:rsidSect="00D840E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pple LiSung Light">
    <w:altName w:val="Arial Unicode MS"/>
    <w:panose1 w:val="02000500000000000000"/>
    <w:charset w:val="51"/>
    <w:family w:val="auto"/>
    <w:pitch w:val="variable"/>
    <w:sig w:usb0="00000000" w:usb1="00000000" w:usb2="08040001" w:usb3="00000000" w:csb0="001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21DC"/>
    <w:multiLevelType w:val="hybridMultilevel"/>
    <w:tmpl w:val="542CAB0C"/>
    <w:lvl w:ilvl="0" w:tplc="BC9C3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90266"/>
    <w:multiLevelType w:val="hybridMultilevel"/>
    <w:tmpl w:val="925446F6"/>
    <w:lvl w:ilvl="0" w:tplc="0D26CEEA">
      <w:start w:val="1"/>
      <w:numFmt w:val="decimal"/>
      <w:lvlText w:val="%1-"/>
      <w:lvlJc w:val="left"/>
      <w:pPr>
        <w:ind w:left="685" w:hanging="4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4F7207BB"/>
    <w:multiLevelType w:val="hybridMultilevel"/>
    <w:tmpl w:val="EE889FD6"/>
    <w:lvl w:ilvl="0" w:tplc="9D706062">
      <w:numFmt w:val="bullet"/>
      <w:lvlText w:val="-"/>
      <w:lvlJc w:val="left"/>
      <w:pPr>
        <w:ind w:left="405" w:hanging="360"/>
      </w:pPr>
      <w:rPr>
        <w:rFonts w:ascii="Palatino" w:eastAsia="Apple LiSung Light" w:hAnsi="Palatino" w:cs="Palatino"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57D301AC"/>
    <w:multiLevelType w:val="hybridMultilevel"/>
    <w:tmpl w:val="C8AE7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BF0456"/>
    <w:multiLevelType w:val="hybridMultilevel"/>
    <w:tmpl w:val="F0B02816"/>
    <w:lvl w:ilvl="0" w:tplc="3F04DCD8">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290"/>
        </w:tabs>
        <w:ind w:left="1290" w:hanging="420"/>
      </w:pPr>
      <w:rPr>
        <w:rFonts w:cs="Times New Roman"/>
      </w:rPr>
    </w:lvl>
    <w:lvl w:ilvl="2" w:tplc="0409001B" w:tentative="1">
      <w:start w:val="1"/>
      <w:numFmt w:val="lowerRoman"/>
      <w:lvlText w:val="%3."/>
      <w:lvlJc w:val="righ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9" w:tentative="1">
      <w:start w:val="1"/>
      <w:numFmt w:val="lowerLetter"/>
      <w:lvlText w:val="%5)"/>
      <w:lvlJc w:val="left"/>
      <w:pPr>
        <w:tabs>
          <w:tab w:val="num" w:pos="2550"/>
        </w:tabs>
        <w:ind w:left="2550" w:hanging="420"/>
      </w:pPr>
      <w:rPr>
        <w:rFonts w:cs="Times New Roman"/>
      </w:rPr>
    </w:lvl>
    <w:lvl w:ilvl="5" w:tplc="0409001B" w:tentative="1">
      <w:start w:val="1"/>
      <w:numFmt w:val="lowerRoman"/>
      <w:lvlText w:val="%6."/>
      <w:lvlJc w:val="righ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9" w:tentative="1">
      <w:start w:val="1"/>
      <w:numFmt w:val="lowerLetter"/>
      <w:lvlText w:val="%8)"/>
      <w:lvlJc w:val="left"/>
      <w:pPr>
        <w:tabs>
          <w:tab w:val="num" w:pos="3810"/>
        </w:tabs>
        <w:ind w:left="3810" w:hanging="420"/>
      </w:pPr>
      <w:rPr>
        <w:rFonts w:cs="Times New Roman"/>
      </w:rPr>
    </w:lvl>
    <w:lvl w:ilvl="8" w:tplc="0409001B" w:tentative="1">
      <w:start w:val="1"/>
      <w:numFmt w:val="lowerRoman"/>
      <w:lvlText w:val="%9."/>
      <w:lvlJc w:val="right"/>
      <w:pPr>
        <w:tabs>
          <w:tab w:val="num" w:pos="4230"/>
        </w:tabs>
        <w:ind w:left="4230" w:hanging="420"/>
      </w:pPr>
      <w:rPr>
        <w:rFonts w:cs="Times New Roman"/>
      </w:rPr>
    </w:lvl>
  </w:abstractNum>
  <w:abstractNum w:abstractNumId="5">
    <w:nsid w:val="768238A9"/>
    <w:multiLevelType w:val="hybridMultilevel"/>
    <w:tmpl w:val="DECE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5B"/>
    <w:rsid w:val="0020454D"/>
    <w:rsid w:val="00254345"/>
    <w:rsid w:val="00314421"/>
    <w:rsid w:val="00386CD1"/>
    <w:rsid w:val="003A5BDA"/>
    <w:rsid w:val="00434986"/>
    <w:rsid w:val="00491D6D"/>
    <w:rsid w:val="005369A4"/>
    <w:rsid w:val="00692313"/>
    <w:rsid w:val="006D2B77"/>
    <w:rsid w:val="006D5607"/>
    <w:rsid w:val="006E567B"/>
    <w:rsid w:val="0076145C"/>
    <w:rsid w:val="007625B2"/>
    <w:rsid w:val="00783F6A"/>
    <w:rsid w:val="007F20D9"/>
    <w:rsid w:val="00853B45"/>
    <w:rsid w:val="008A48D1"/>
    <w:rsid w:val="008F1014"/>
    <w:rsid w:val="00930FC9"/>
    <w:rsid w:val="009A6C51"/>
    <w:rsid w:val="009F61F8"/>
    <w:rsid w:val="00A32AEE"/>
    <w:rsid w:val="00A3585B"/>
    <w:rsid w:val="00B250F9"/>
    <w:rsid w:val="00BA5355"/>
    <w:rsid w:val="00C36680"/>
    <w:rsid w:val="00C57A76"/>
    <w:rsid w:val="00C75013"/>
    <w:rsid w:val="00CC3BFD"/>
    <w:rsid w:val="00CE2009"/>
    <w:rsid w:val="00D81E82"/>
    <w:rsid w:val="00D840E0"/>
    <w:rsid w:val="00F2158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Berk</dc:creator>
  <cp:lastModifiedBy>Yahya Ismael</cp:lastModifiedBy>
  <cp:revision>2</cp:revision>
  <dcterms:created xsi:type="dcterms:W3CDTF">2017-04-21T19:43:00Z</dcterms:created>
  <dcterms:modified xsi:type="dcterms:W3CDTF">2017-04-21T19:43:00Z</dcterms:modified>
</cp:coreProperties>
</file>