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BB" w:rsidRPr="008857AC" w:rsidRDefault="00FA7835" w:rsidP="00184DBB">
      <w:pPr>
        <w:tabs>
          <w:tab w:val="num" w:pos="0"/>
        </w:tabs>
        <w:ind w:right="432"/>
        <w:rPr>
          <w:rFonts w:ascii="Arial" w:hAnsi="Arial" w:cs="Arial"/>
          <w:sz w:val="20"/>
          <w:szCs w:val="20"/>
        </w:rPr>
      </w:pPr>
      <w:r>
        <w:rPr>
          <w:rFonts w:asciiTheme="minorEastAsia" w:eastAsiaTheme="minorEastAsia" w:hAnsiTheme="minorEastAsia" w:cs="Arial" w:hint="eastAsia"/>
          <w:sz w:val="20"/>
          <w:szCs w:val="20"/>
          <w:lang w:eastAsia="zh-CN"/>
        </w:rPr>
        <w:t xml:space="preserve">30 </w:t>
      </w:r>
      <w:r w:rsidR="00C71EE7">
        <w:rPr>
          <w:rFonts w:ascii="Arial" w:hAnsi="Arial" w:cs="Arial"/>
          <w:sz w:val="20"/>
          <w:szCs w:val="20"/>
        </w:rPr>
        <w:t xml:space="preserve">Day Unit Plan: Chinese Intermediate Low </w:t>
      </w:r>
      <w:r w:rsidR="00C71EE7">
        <w:rPr>
          <w:rFonts w:ascii="Arial Narrow" w:hAnsi="Arial Narrow" w:cs="Arial"/>
          <w:sz w:val="20"/>
          <w:szCs w:val="20"/>
        </w:rPr>
        <w:t>→</w:t>
      </w:r>
      <w:r w:rsidR="00C71EE7">
        <w:rPr>
          <w:rFonts w:ascii="Arial" w:hAnsi="Arial" w:cs="Arial"/>
          <w:sz w:val="20"/>
          <w:szCs w:val="20"/>
        </w:rPr>
        <w:t xml:space="preserve"> Mid</w:t>
      </w:r>
    </w:p>
    <w:p w:rsidR="002B0592" w:rsidRPr="002B0592" w:rsidRDefault="002B0592" w:rsidP="002B0592">
      <w:pPr>
        <w:tabs>
          <w:tab w:val="num" w:pos="1080"/>
        </w:tabs>
        <w:ind w:left="432"/>
        <w:jc w:val="center"/>
        <w:rPr>
          <w:rFonts w:ascii="Arial" w:hAnsi="Arial" w:cs="Arial"/>
          <w:b/>
          <w:sz w:val="20"/>
          <w:szCs w:val="20"/>
        </w:rPr>
      </w:pPr>
    </w:p>
    <w:p w:rsidR="002B0592" w:rsidRPr="006D415C" w:rsidRDefault="002B0592" w:rsidP="002B0592">
      <w:pPr>
        <w:tabs>
          <w:tab w:val="num" w:pos="1080"/>
        </w:tabs>
        <w:ind w:left="432"/>
        <w:jc w:val="center"/>
        <w:rPr>
          <w:rFonts w:asciiTheme="minorHAnsi" w:hAnsiTheme="minorHAnsi" w:cs="Arial"/>
          <w:b/>
          <w:sz w:val="28"/>
          <w:szCs w:val="20"/>
          <w:u w:val="double"/>
        </w:rPr>
      </w:pPr>
      <w:r w:rsidRPr="006D415C">
        <w:rPr>
          <w:rFonts w:asciiTheme="minorHAnsi" w:hAnsiTheme="minorHAnsi" w:cs="Arial"/>
          <w:b/>
          <w:sz w:val="28"/>
          <w:szCs w:val="20"/>
          <w:u w:val="double"/>
        </w:rPr>
        <w:t>Lane Tech College</w:t>
      </w:r>
      <w:r w:rsidR="006D415C">
        <w:rPr>
          <w:rFonts w:asciiTheme="minorHAnsi" w:hAnsiTheme="minorHAnsi" w:cs="Arial"/>
          <w:b/>
          <w:sz w:val="28"/>
          <w:szCs w:val="20"/>
          <w:u w:val="double"/>
        </w:rPr>
        <w:t xml:space="preserve"> Pre High School   </w:t>
      </w:r>
      <w:r w:rsidRPr="006D415C">
        <w:rPr>
          <w:rFonts w:asciiTheme="minorHAnsi" w:hAnsiTheme="minorHAnsi" w:cs="Arial"/>
          <w:b/>
          <w:sz w:val="28"/>
          <w:szCs w:val="20"/>
          <w:u w:val="double"/>
        </w:rPr>
        <w:t>Yanyi</w:t>
      </w:r>
      <w:r w:rsidR="006D415C">
        <w:rPr>
          <w:rFonts w:asciiTheme="minorHAnsi" w:hAnsiTheme="minorHAnsi" w:cs="Arial"/>
          <w:b/>
          <w:sz w:val="28"/>
          <w:szCs w:val="20"/>
          <w:u w:val="double"/>
        </w:rPr>
        <w:t xml:space="preserve"> Chen</w:t>
      </w:r>
    </w:p>
    <w:p w:rsidR="002B0592" w:rsidRPr="008857AC" w:rsidRDefault="002B0592" w:rsidP="00184DBB">
      <w:pPr>
        <w:tabs>
          <w:tab w:val="num" w:pos="1080"/>
        </w:tabs>
        <w:ind w:left="432"/>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771"/>
        <w:gridCol w:w="3062"/>
        <w:gridCol w:w="3073"/>
      </w:tblGrid>
      <w:tr w:rsidR="00184DBB" w:rsidRPr="008857AC" w:rsidTr="00161F02">
        <w:tc>
          <w:tcPr>
            <w:tcW w:w="9671" w:type="dxa"/>
            <w:gridSpan w:val="4"/>
            <w:shd w:val="clear" w:color="auto" w:fill="92CDDC"/>
          </w:tcPr>
          <w:p w:rsidR="00184DBB" w:rsidRPr="008857AC" w:rsidRDefault="00184DBB" w:rsidP="004E60A2">
            <w:pPr>
              <w:jc w:val="center"/>
              <w:rPr>
                <w:rFonts w:ascii="Arial" w:hAnsi="Arial" w:cs="Arial"/>
                <w:b/>
                <w:sz w:val="20"/>
                <w:szCs w:val="20"/>
              </w:rPr>
            </w:pPr>
            <w:r w:rsidRPr="008857AC">
              <w:rPr>
                <w:rFonts w:ascii="Arial" w:hAnsi="Arial" w:cs="Arial"/>
                <w:b/>
                <w:sz w:val="20"/>
                <w:szCs w:val="20"/>
              </w:rPr>
              <w:t>30 Day Unit Plan</w:t>
            </w:r>
          </w:p>
        </w:tc>
      </w:tr>
      <w:tr w:rsidR="00184DBB" w:rsidRPr="008857AC" w:rsidTr="00FD0218">
        <w:trPr>
          <w:trHeight w:val="692"/>
        </w:trPr>
        <w:tc>
          <w:tcPr>
            <w:tcW w:w="9671" w:type="dxa"/>
            <w:gridSpan w:val="4"/>
            <w:shd w:val="clear" w:color="auto" w:fill="auto"/>
            <w:vAlign w:val="center"/>
          </w:tcPr>
          <w:p w:rsidR="00184DBB" w:rsidRPr="008857AC" w:rsidRDefault="00184DBB" w:rsidP="00515FE3">
            <w:pPr>
              <w:rPr>
                <w:rFonts w:ascii="Arial" w:hAnsi="Arial" w:cs="Arial"/>
                <w:sz w:val="18"/>
                <w:szCs w:val="18"/>
              </w:rPr>
            </w:pPr>
            <w:r w:rsidRPr="008857AC">
              <w:rPr>
                <w:rFonts w:ascii="Arial" w:hAnsi="Arial" w:cs="Arial"/>
                <w:b/>
                <w:sz w:val="18"/>
                <w:szCs w:val="18"/>
              </w:rPr>
              <w:t>Theme/Topic:</w:t>
            </w:r>
            <w:r w:rsidRPr="008857AC">
              <w:rPr>
                <w:rFonts w:ascii="Arial" w:hAnsi="Arial" w:cs="Arial"/>
                <w:sz w:val="18"/>
                <w:szCs w:val="18"/>
              </w:rPr>
              <w:t xml:space="preserve"> </w:t>
            </w:r>
            <w:r w:rsidR="00FD0218">
              <w:rPr>
                <w:rFonts w:ascii="Arial" w:hAnsi="Arial" w:cs="Arial"/>
                <w:sz w:val="18"/>
                <w:szCs w:val="18"/>
              </w:rPr>
              <w:t xml:space="preserve">     </w:t>
            </w:r>
            <w:r w:rsidR="00CE1D84" w:rsidRPr="00FD0218">
              <w:rPr>
                <w:rFonts w:ascii="Arial" w:hAnsi="Arial" w:cs="Arial"/>
                <w:b/>
                <w:szCs w:val="18"/>
                <w:u w:val="double"/>
              </w:rPr>
              <w:t>Contemporary Life</w:t>
            </w:r>
            <w:r w:rsidR="00DF6E05" w:rsidRPr="00FD0218">
              <w:rPr>
                <w:rFonts w:ascii="Arial" w:hAnsi="Arial" w:cs="Arial"/>
                <w:szCs w:val="18"/>
              </w:rPr>
              <w:t xml:space="preserve"> </w:t>
            </w:r>
          </w:p>
        </w:tc>
      </w:tr>
      <w:tr w:rsidR="00184DBB" w:rsidRPr="008857AC" w:rsidTr="00161F02">
        <w:trPr>
          <w:trHeight w:val="872"/>
        </w:trPr>
        <w:tc>
          <w:tcPr>
            <w:tcW w:w="9671" w:type="dxa"/>
            <w:gridSpan w:val="4"/>
            <w:shd w:val="clear" w:color="auto" w:fill="auto"/>
          </w:tcPr>
          <w:p w:rsidR="00C71EE7" w:rsidRDefault="00184DBB" w:rsidP="004E60A2">
            <w:r w:rsidRPr="008857AC">
              <w:rPr>
                <w:rFonts w:ascii="Arial" w:hAnsi="Arial" w:cs="Arial"/>
                <w:b/>
                <w:sz w:val="18"/>
                <w:szCs w:val="18"/>
              </w:rPr>
              <w:t xml:space="preserve">Goals </w:t>
            </w:r>
            <w:r w:rsidRPr="008857AC">
              <w:rPr>
                <w:rFonts w:ascii="Arial" w:hAnsi="Arial" w:cs="Arial"/>
                <w:i/>
                <w:sz w:val="18"/>
                <w:szCs w:val="18"/>
              </w:rPr>
              <w:t>(What should students know &amp; be able to do by the end of the unit?)</w:t>
            </w:r>
            <w:r w:rsidRPr="008857AC">
              <w:rPr>
                <w:rFonts w:ascii="Arial" w:hAnsi="Arial" w:cs="Arial"/>
                <w:b/>
                <w:sz w:val="18"/>
                <w:szCs w:val="18"/>
              </w:rPr>
              <w:t>:</w:t>
            </w:r>
            <w:r w:rsidR="00CE1D84">
              <w:t xml:space="preserve"> </w:t>
            </w:r>
          </w:p>
          <w:p w:rsidR="00C71EE7" w:rsidRPr="00C71EE7" w:rsidRDefault="00C71EE7" w:rsidP="004E60A2">
            <w:pPr>
              <w:rPr>
                <w:rFonts w:ascii="Arial" w:hAnsi="Arial" w:cs="Arial"/>
                <w:sz w:val="18"/>
                <w:szCs w:val="18"/>
              </w:rPr>
            </w:pPr>
            <w:r w:rsidRPr="00C71EE7">
              <w:rPr>
                <w:rFonts w:ascii="Arial" w:hAnsi="Arial" w:cs="Arial"/>
                <w:sz w:val="18"/>
                <w:szCs w:val="18"/>
              </w:rPr>
              <w:t>●Le</w:t>
            </w:r>
            <w:r w:rsidR="00CE1D84" w:rsidRPr="00C71EE7">
              <w:rPr>
                <w:rFonts w:ascii="Arial" w:hAnsi="Arial" w:cs="Arial"/>
                <w:sz w:val="18"/>
                <w:szCs w:val="18"/>
              </w:rPr>
              <w:t xml:space="preserve">arn to talk about time and daily routines such as their school subjects and extracurricular activities, when they how they go to school or go to bed, and how they feel in running around </w:t>
            </w:r>
            <w:r w:rsidRPr="00C71EE7">
              <w:rPr>
                <w:rFonts w:ascii="Arial" w:hAnsi="Arial" w:cs="Arial"/>
                <w:sz w:val="18"/>
                <w:szCs w:val="18"/>
              </w:rPr>
              <w:t xml:space="preserve">from one task to the next. </w:t>
            </w:r>
          </w:p>
          <w:p w:rsidR="00184DBB" w:rsidRPr="008857AC" w:rsidRDefault="00C71EE7" w:rsidP="004E60A2">
            <w:pPr>
              <w:rPr>
                <w:rFonts w:ascii="Arial" w:hAnsi="Arial" w:cs="Arial"/>
                <w:b/>
                <w:sz w:val="18"/>
                <w:szCs w:val="18"/>
              </w:rPr>
            </w:pPr>
            <w:r w:rsidRPr="00C71EE7">
              <w:rPr>
                <w:rFonts w:ascii="Arial" w:hAnsi="Arial" w:cs="Arial"/>
                <w:sz w:val="18"/>
                <w:szCs w:val="18"/>
              </w:rPr>
              <w:t>●E</w:t>
            </w:r>
            <w:r w:rsidR="00CE1D84" w:rsidRPr="00C71EE7">
              <w:rPr>
                <w:rFonts w:ascii="Arial" w:hAnsi="Arial" w:cs="Arial"/>
                <w:sz w:val="18"/>
                <w:szCs w:val="18"/>
              </w:rPr>
              <w:t>ngage in conversations about their daily life and time management issue that they and their peers have. Together they explore how they can improve their time management skills and reduce emotional stress by making some changes to their routines or habits.</w:t>
            </w:r>
          </w:p>
        </w:tc>
      </w:tr>
      <w:tr w:rsidR="00184DBB" w:rsidRPr="008857AC" w:rsidTr="00161F02">
        <w:trPr>
          <w:trHeight w:val="422"/>
        </w:trPr>
        <w:tc>
          <w:tcPr>
            <w:tcW w:w="9671" w:type="dxa"/>
            <w:gridSpan w:val="4"/>
            <w:shd w:val="clear" w:color="auto" w:fill="92CDDC"/>
          </w:tcPr>
          <w:p w:rsidR="00184DBB" w:rsidRPr="008857AC" w:rsidRDefault="00184DBB" w:rsidP="004E60A2">
            <w:pPr>
              <w:jc w:val="center"/>
              <w:rPr>
                <w:rFonts w:ascii="Arial" w:hAnsi="Arial" w:cs="Arial"/>
                <w:b/>
                <w:sz w:val="20"/>
                <w:szCs w:val="20"/>
              </w:rPr>
            </w:pPr>
            <w:r w:rsidRPr="008857AC">
              <w:rPr>
                <w:rFonts w:ascii="Arial" w:hAnsi="Arial" w:cs="Arial"/>
                <w:b/>
                <w:sz w:val="20"/>
                <w:szCs w:val="20"/>
              </w:rPr>
              <w:t>Summative Performance Assessment: create at least 1 performance task for interpretive, interpersonal, and presentational communication</w:t>
            </w:r>
          </w:p>
          <w:p w:rsidR="00184DBB" w:rsidRPr="008857AC" w:rsidRDefault="00184DBB" w:rsidP="004E60A2">
            <w:pPr>
              <w:jc w:val="center"/>
              <w:rPr>
                <w:rFonts w:ascii="Arial" w:hAnsi="Arial" w:cs="Arial"/>
                <w:i/>
                <w:sz w:val="20"/>
                <w:szCs w:val="20"/>
              </w:rPr>
            </w:pPr>
            <w:r w:rsidRPr="008857AC">
              <w:rPr>
                <w:rFonts w:ascii="Arial" w:hAnsi="Arial" w:cs="Arial"/>
                <w:i/>
                <w:sz w:val="20"/>
                <w:szCs w:val="20"/>
              </w:rPr>
              <w:t>Reference pg. 18-23</w:t>
            </w:r>
          </w:p>
        </w:tc>
      </w:tr>
      <w:tr w:rsidR="00876B82" w:rsidRPr="008857AC" w:rsidTr="00161F02">
        <w:tc>
          <w:tcPr>
            <w:tcW w:w="3439" w:type="dxa"/>
            <w:gridSpan w:val="2"/>
            <w:shd w:val="clear" w:color="auto" w:fill="auto"/>
          </w:tcPr>
          <w:p w:rsidR="00184DBB" w:rsidRPr="008857AC" w:rsidRDefault="00184DBB" w:rsidP="004E60A2">
            <w:pPr>
              <w:rPr>
                <w:rFonts w:ascii="Arial" w:hAnsi="Arial" w:cs="Arial"/>
                <w:sz w:val="18"/>
                <w:szCs w:val="18"/>
              </w:rPr>
            </w:pPr>
            <w:r w:rsidRPr="008857AC">
              <w:rPr>
                <w:rFonts w:ascii="Arial" w:hAnsi="Arial" w:cs="Arial"/>
                <w:b/>
                <w:sz w:val="18"/>
                <w:szCs w:val="18"/>
              </w:rPr>
              <w:t>Interpretive</w:t>
            </w:r>
            <w:r w:rsidRPr="008857AC">
              <w:rPr>
                <w:rFonts w:ascii="Arial" w:hAnsi="Arial" w:cs="Arial"/>
                <w:sz w:val="18"/>
                <w:szCs w:val="18"/>
              </w:rPr>
              <w:t xml:space="preserve"> </w:t>
            </w:r>
          </w:p>
          <w:p w:rsidR="00184DBB" w:rsidRPr="008857AC" w:rsidRDefault="00184DBB" w:rsidP="004E60A2">
            <w:pPr>
              <w:rPr>
                <w:rFonts w:ascii="Arial" w:hAnsi="Arial" w:cs="Arial"/>
                <w:sz w:val="18"/>
                <w:szCs w:val="18"/>
              </w:rPr>
            </w:pPr>
            <w:r w:rsidRPr="008857AC">
              <w:rPr>
                <w:rFonts w:ascii="Arial" w:hAnsi="Arial" w:cs="Arial"/>
                <w:sz w:val="18"/>
                <w:szCs w:val="18"/>
              </w:rPr>
              <w:t>(reading, listening, and/or viewing)</w:t>
            </w:r>
          </w:p>
        </w:tc>
        <w:tc>
          <w:tcPr>
            <w:tcW w:w="3112" w:type="dxa"/>
            <w:shd w:val="clear" w:color="auto" w:fill="auto"/>
          </w:tcPr>
          <w:p w:rsidR="00184DBB" w:rsidRPr="008857AC" w:rsidRDefault="00184DBB" w:rsidP="004E60A2">
            <w:pPr>
              <w:rPr>
                <w:rFonts w:ascii="Arial" w:hAnsi="Arial" w:cs="Arial"/>
                <w:sz w:val="18"/>
                <w:szCs w:val="18"/>
              </w:rPr>
            </w:pPr>
            <w:r w:rsidRPr="008857AC">
              <w:rPr>
                <w:rFonts w:ascii="Arial" w:hAnsi="Arial" w:cs="Arial"/>
                <w:b/>
                <w:sz w:val="18"/>
                <w:szCs w:val="18"/>
              </w:rPr>
              <w:t>Interpersonal</w:t>
            </w:r>
          </w:p>
          <w:p w:rsidR="00184DBB" w:rsidRPr="008857AC" w:rsidRDefault="00184DBB" w:rsidP="004E60A2">
            <w:pPr>
              <w:rPr>
                <w:rFonts w:ascii="Arial" w:hAnsi="Arial" w:cs="Arial"/>
                <w:b/>
                <w:sz w:val="18"/>
                <w:szCs w:val="18"/>
              </w:rPr>
            </w:pPr>
            <w:r w:rsidRPr="008857AC">
              <w:rPr>
                <w:rFonts w:ascii="Arial" w:hAnsi="Arial" w:cs="Arial"/>
                <w:sz w:val="18"/>
                <w:szCs w:val="18"/>
              </w:rPr>
              <w:t>(Speaking and/or writing)</w:t>
            </w:r>
          </w:p>
        </w:tc>
        <w:tc>
          <w:tcPr>
            <w:tcW w:w="3120" w:type="dxa"/>
            <w:shd w:val="clear" w:color="auto" w:fill="auto"/>
          </w:tcPr>
          <w:p w:rsidR="00184DBB" w:rsidRPr="008857AC" w:rsidRDefault="00184DBB" w:rsidP="004E60A2">
            <w:pPr>
              <w:rPr>
                <w:rFonts w:ascii="Arial" w:hAnsi="Arial" w:cs="Arial"/>
                <w:sz w:val="18"/>
                <w:szCs w:val="18"/>
              </w:rPr>
            </w:pPr>
            <w:r w:rsidRPr="008857AC">
              <w:rPr>
                <w:rFonts w:ascii="Arial" w:hAnsi="Arial" w:cs="Arial"/>
                <w:b/>
                <w:sz w:val="18"/>
                <w:szCs w:val="18"/>
              </w:rPr>
              <w:t>Presentational</w:t>
            </w:r>
          </w:p>
          <w:p w:rsidR="00184DBB" w:rsidRPr="008857AC" w:rsidRDefault="00184DBB" w:rsidP="004E60A2">
            <w:pPr>
              <w:rPr>
                <w:rFonts w:ascii="Arial" w:hAnsi="Arial" w:cs="Arial"/>
                <w:b/>
                <w:sz w:val="18"/>
                <w:szCs w:val="18"/>
              </w:rPr>
            </w:pPr>
            <w:r w:rsidRPr="008857AC">
              <w:rPr>
                <w:rFonts w:ascii="Arial" w:hAnsi="Arial" w:cs="Arial"/>
                <w:sz w:val="18"/>
                <w:szCs w:val="18"/>
              </w:rPr>
              <w:t>(Speaking and/or writing)</w:t>
            </w:r>
          </w:p>
        </w:tc>
      </w:tr>
      <w:tr w:rsidR="00876B82" w:rsidRPr="008857AC" w:rsidTr="00161F02">
        <w:tc>
          <w:tcPr>
            <w:tcW w:w="3439" w:type="dxa"/>
            <w:gridSpan w:val="2"/>
            <w:shd w:val="clear" w:color="auto" w:fill="auto"/>
          </w:tcPr>
          <w:p w:rsidR="00CE1D84" w:rsidRPr="00876B82" w:rsidRDefault="00CE1D84" w:rsidP="00CE1D84">
            <w:pPr>
              <w:rPr>
                <w:rFonts w:ascii="Arial" w:hAnsi="Arial" w:cs="Arial"/>
                <w:sz w:val="18"/>
                <w:szCs w:val="18"/>
              </w:rPr>
            </w:pPr>
            <w:r w:rsidRPr="00876B82">
              <w:rPr>
                <w:rFonts w:ascii="Arial" w:eastAsiaTheme="minorEastAsia" w:hAnsi="Arial" w:cs="Arial"/>
                <w:sz w:val="18"/>
                <w:szCs w:val="18"/>
                <w:lang w:eastAsia="zh-CN"/>
              </w:rPr>
              <w:t>*</w:t>
            </w:r>
            <w:r w:rsidR="00876B82" w:rsidRPr="00876B82">
              <w:rPr>
                <w:rFonts w:ascii="Arial" w:eastAsiaTheme="minorEastAsia" w:hAnsi="Arial" w:cs="Arial"/>
                <w:sz w:val="18"/>
                <w:szCs w:val="18"/>
                <w:lang w:eastAsia="zh-CN"/>
              </w:rPr>
              <w:t xml:space="preserve">SS will read a calendar and clock to </w:t>
            </w:r>
            <w:r w:rsidR="00876B82" w:rsidRPr="00876B82">
              <w:rPr>
                <w:rFonts w:ascii="Arial" w:hAnsi="Arial" w:cs="Arial"/>
                <w:sz w:val="18"/>
                <w:szCs w:val="18"/>
              </w:rPr>
              <w:t>u</w:t>
            </w:r>
            <w:r w:rsidRPr="00876B82">
              <w:rPr>
                <w:rFonts w:ascii="Arial" w:hAnsi="Arial" w:cs="Arial"/>
                <w:sz w:val="18"/>
                <w:szCs w:val="18"/>
              </w:rPr>
              <w:t>nderstand and tell days of the week and the hours</w:t>
            </w:r>
            <w:r w:rsidR="00876B82" w:rsidRPr="00876B82">
              <w:rPr>
                <w:rFonts w:ascii="Arial" w:hAnsi="Arial" w:cs="Arial"/>
                <w:sz w:val="18"/>
                <w:szCs w:val="18"/>
              </w:rPr>
              <w:t>.</w:t>
            </w:r>
          </w:p>
          <w:p w:rsidR="00CE1D84" w:rsidRPr="00876B82" w:rsidRDefault="00CE1D84" w:rsidP="00CE1D84">
            <w:pPr>
              <w:rPr>
                <w:rFonts w:ascii="Arial" w:hAnsi="Arial" w:cs="Arial"/>
                <w:sz w:val="18"/>
                <w:szCs w:val="18"/>
              </w:rPr>
            </w:pPr>
            <w:r w:rsidRPr="00876B82">
              <w:rPr>
                <w:rFonts w:ascii="Arial" w:eastAsiaTheme="minorEastAsia" w:hAnsi="Arial" w:cs="Arial"/>
                <w:sz w:val="18"/>
                <w:szCs w:val="18"/>
                <w:lang w:eastAsia="zh-CN"/>
              </w:rPr>
              <w:t>*</w:t>
            </w:r>
            <w:r w:rsidR="00C71EE7" w:rsidRPr="00876B82">
              <w:rPr>
                <w:rFonts w:ascii="Arial" w:hAnsi="Arial" w:cs="Arial"/>
                <w:sz w:val="18"/>
                <w:szCs w:val="18"/>
              </w:rPr>
              <w:t xml:space="preserve">SS will listen a time </w:t>
            </w:r>
            <w:r w:rsidRPr="00876B82">
              <w:rPr>
                <w:rFonts w:ascii="Arial" w:hAnsi="Arial" w:cs="Arial"/>
                <w:sz w:val="18"/>
                <w:szCs w:val="18"/>
              </w:rPr>
              <w:t>an</w:t>
            </w:r>
            <w:r w:rsidR="00C71EE7" w:rsidRPr="00876B82">
              <w:rPr>
                <w:rFonts w:ascii="Arial" w:hAnsi="Arial" w:cs="Arial"/>
                <w:sz w:val="18"/>
                <w:szCs w:val="18"/>
              </w:rPr>
              <w:t xml:space="preserve">nouncement for </w:t>
            </w:r>
            <w:r w:rsidR="00876B82" w:rsidRPr="00876B82">
              <w:rPr>
                <w:rFonts w:ascii="Arial" w:hAnsi="Arial" w:cs="Arial"/>
                <w:sz w:val="18"/>
                <w:szCs w:val="18"/>
              </w:rPr>
              <w:t>a store closing.</w:t>
            </w:r>
          </w:p>
          <w:p w:rsidR="00184DBB" w:rsidRPr="00876B82" w:rsidRDefault="00CE1D84" w:rsidP="004E60A2">
            <w:pPr>
              <w:rPr>
                <w:rFonts w:ascii="Arial" w:hAnsi="Arial" w:cs="Arial"/>
                <w:b/>
                <w:sz w:val="18"/>
                <w:szCs w:val="18"/>
              </w:rPr>
            </w:pPr>
            <w:r w:rsidRPr="00876B82">
              <w:rPr>
                <w:rFonts w:ascii="Arial" w:eastAsiaTheme="minorEastAsia" w:hAnsi="Arial" w:cs="Arial"/>
                <w:sz w:val="18"/>
                <w:szCs w:val="18"/>
                <w:lang w:eastAsia="zh-CN"/>
              </w:rPr>
              <w:t>*</w:t>
            </w:r>
            <w:r w:rsidR="00876B82" w:rsidRPr="00876B82">
              <w:rPr>
                <w:rFonts w:ascii="Arial" w:eastAsiaTheme="minorEastAsia" w:hAnsi="Arial" w:cs="Arial"/>
                <w:sz w:val="18"/>
                <w:szCs w:val="18"/>
                <w:lang w:eastAsia="zh-CN"/>
              </w:rPr>
              <w:t xml:space="preserve">SS will read a departure in the airport to </w:t>
            </w:r>
            <w:r w:rsidR="00876B82" w:rsidRPr="00876B82">
              <w:rPr>
                <w:rFonts w:ascii="Arial" w:hAnsi="Arial" w:cs="Arial"/>
                <w:sz w:val="18"/>
                <w:szCs w:val="18"/>
              </w:rPr>
              <w:t>i</w:t>
            </w:r>
            <w:r w:rsidRPr="00876B82">
              <w:rPr>
                <w:rFonts w:ascii="Arial" w:hAnsi="Arial" w:cs="Arial"/>
                <w:sz w:val="18"/>
                <w:szCs w:val="18"/>
              </w:rPr>
              <w:t>dentify departure and arrival times from a transportation schedule</w:t>
            </w:r>
            <w:r w:rsidR="00876B82" w:rsidRPr="00876B82">
              <w:rPr>
                <w:rFonts w:ascii="Arial" w:hAnsi="Arial" w:cs="Arial"/>
                <w:sz w:val="18"/>
                <w:szCs w:val="18"/>
              </w:rPr>
              <w:t>.</w:t>
            </w:r>
          </w:p>
        </w:tc>
        <w:tc>
          <w:tcPr>
            <w:tcW w:w="3112" w:type="dxa"/>
            <w:shd w:val="clear" w:color="auto" w:fill="auto"/>
          </w:tcPr>
          <w:p w:rsidR="00CE1D84" w:rsidRPr="00876B82" w:rsidRDefault="00CE1D84" w:rsidP="00CE1D84">
            <w:pPr>
              <w:rPr>
                <w:rFonts w:ascii="Arial" w:hAnsi="Arial" w:cs="Arial"/>
                <w:sz w:val="18"/>
                <w:szCs w:val="18"/>
              </w:rPr>
            </w:pPr>
            <w:r w:rsidRPr="00876B82">
              <w:rPr>
                <w:rFonts w:ascii="Arial" w:eastAsiaTheme="minorEastAsia" w:hAnsi="Arial" w:cs="Arial"/>
                <w:sz w:val="18"/>
                <w:szCs w:val="18"/>
                <w:lang w:eastAsia="zh-CN"/>
              </w:rPr>
              <w:t>*</w:t>
            </w:r>
            <w:r w:rsidR="00876B82" w:rsidRPr="00876B82">
              <w:rPr>
                <w:rFonts w:ascii="Arial" w:eastAsiaTheme="minorEastAsia" w:hAnsi="Arial" w:cs="Arial"/>
                <w:sz w:val="18"/>
                <w:szCs w:val="18"/>
                <w:lang w:eastAsia="zh-CN"/>
              </w:rPr>
              <w:t xml:space="preserve">SS will </w:t>
            </w:r>
            <w:r w:rsidR="00876B82" w:rsidRPr="00876B82">
              <w:rPr>
                <w:rFonts w:ascii="Arial" w:hAnsi="Arial" w:cs="Arial"/>
                <w:sz w:val="18"/>
                <w:szCs w:val="18"/>
              </w:rPr>
              <w:t>talk about</w:t>
            </w:r>
            <w:r w:rsidRPr="00876B82">
              <w:rPr>
                <w:rFonts w:ascii="Arial" w:hAnsi="Arial" w:cs="Arial"/>
                <w:sz w:val="18"/>
                <w:szCs w:val="18"/>
              </w:rPr>
              <w:t xml:space="preserve"> days of the week and the hours</w:t>
            </w:r>
            <w:r w:rsidR="00876B82" w:rsidRPr="00876B82">
              <w:rPr>
                <w:rFonts w:ascii="Arial" w:hAnsi="Arial" w:cs="Arial"/>
                <w:sz w:val="18"/>
                <w:szCs w:val="18"/>
              </w:rPr>
              <w:t>.</w:t>
            </w:r>
          </w:p>
          <w:p w:rsidR="00CE1D84" w:rsidRPr="00876B82" w:rsidRDefault="00CE1D84" w:rsidP="00CE1D84">
            <w:pPr>
              <w:rPr>
                <w:rFonts w:ascii="Arial" w:hAnsi="Arial" w:cs="Arial"/>
                <w:sz w:val="18"/>
                <w:szCs w:val="18"/>
              </w:rPr>
            </w:pPr>
            <w:r w:rsidRPr="00876B82">
              <w:rPr>
                <w:rFonts w:ascii="Arial" w:eastAsiaTheme="minorEastAsia" w:hAnsi="Arial" w:cs="Arial"/>
                <w:sz w:val="18"/>
                <w:szCs w:val="18"/>
                <w:lang w:eastAsia="zh-CN"/>
              </w:rPr>
              <w:t>*</w:t>
            </w:r>
            <w:r w:rsidR="00876B82" w:rsidRPr="00876B82">
              <w:rPr>
                <w:rFonts w:ascii="Arial" w:eastAsiaTheme="minorEastAsia" w:hAnsi="Arial" w:cs="Arial"/>
                <w:sz w:val="18"/>
                <w:szCs w:val="18"/>
                <w:lang w:eastAsia="zh-CN"/>
              </w:rPr>
              <w:t xml:space="preserve">SS will </w:t>
            </w:r>
            <w:r w:rsidR="00876B82" w:rsidRPr="00876B82">
              <w:rPr>
                <w:rFonts w:ascii="Arial" w:hAnsi="Arial" w:cs="Arial"/>
                <w:sz w:val="18"/>
                <w:szCs w:val="18"/>
              </w:rPr>
              <w:t>e</w:t>
            </w:r>
            <w:r w:rsidRPr="00876B82">
              <w:rPr>
                <w:rFonts w:ascii="Arial" w:hAnsi="Arial" w:cs="Arial"/>
                <w:sz w:val="18"/>
                <w:szCs w:val="18"/>
              </w:rPr>
              <w:t>xchange information about the schedules and difficulty levels of different classes, and provide simple reasons to support the views</w:t>
            </w:r>
            <w:r w:rsidR="00876B82" w:rsidRPr="00876B82">
              <w:rPr>
                <w:rFonts w:ascii="Arial" w:hAnsi="Arial" w:cs="Arial"/>
                <w:sz w:val="18"/>
                <w:szCs w:val="18"/>
              </w:rPr>
              <w:t>.</w:t>
            </w:r>
          </w:p>
          <w:p w:rsidR="00CE1D84" w:rsidRPr="00876B82" w:rsidRDefault="00CE1D84" w:rsidP="00CE1D84">
            <w:pPr>
              <w:rPr>
                <w:rFonts w:ascii="Arial" w:hAnsi="Arial" w:cs="Arial"/>
                <w:sz w:val="18"/>
                <w:szCs w:val="18"/>
              </w:rPr>
            </w:pPr>
            <w:r w:rsidRPr="00876B82">
              <w:rPr>
                <w:rFonts w:ascii="Arial" w:eastAsiaTheme="minorEastAsia" w:hAnsi="Arial" w:cs="Arial"/>
                <w:sz w:val="18"/>
                <w:szCs w:val="18"/>
                <w:lang w:eastAsia="zh-CN"/>
              </w:rPr>
              <w:t>*</w:t>
            </w:r>
            <w:r w:rsidR="00876B82" w:rsidRPr="00876B82">
              <w:rPr>
                <w:rFonts w:ascii="Arial" w:hAnsi="Arial" w:cs="Arial"/>
                <w:sz w:val="18"/>
                <w:szCs w:val="18"/>
              </w:rPr>
              <w:t>SS will a</w:t>
            </w:r>
            <w:r w:rsidRPr="00876B82">
              <w:rPr>
                <w:rFonts w:ascii="Arial" w:hAnsi="Arial" w:cs="Arial"/>
                <w:sz w:val="18"/>
                <w:szCs w:val="18"/>
              </w:rPr>
              <w:t>sk who, what, where, or when questions about a party and how to get there</w:t>
            </w:r>
            <w:r w:rsidR="00876B82" w:rsidRPr="00876B82">
              <w:rPr>
                <w:rFonts w:ascii="Arial" w:hAnsi="Arial" w:cs="Arial"/>
                <w:sz w:val="18"/>
                <w:szCs w:val="18"/>
              </w:rPr>
              <w:t>.</w:t>
            </w:r>
          </w:p>
          <w:p w:rsidR="00184DBB" w:rsidRPr="00876B82" w:rsidRDefault="00184DBB" w:rsidP="00CE1D84">
            <w:pPr>
              <w:rPr>
                <w:rFonts w:ascii="Arial" w:hAnsi="Arial" w:cs="Arial"/>
                <w:sz w:val="18"/>
                <w:szCs w:val="18"/>
              </w:rPr>
            </w:pPr>
          </w:p>
        </w:tc>
        <w:tc>
          <w:tcPr>
            <w:tcW w:w="3120" w:type="dxa"/>
            <w:shd w:val="clear" w:color="auto" w:fill="auto"/>
          </w:tcPr>
          <w:p w:rsidR="00184DBB" w:rsidRDefault="00C71EE7" w:rsidP="004E60A2">
            <w:pPr>
              <w:rPr>
                <w:rFonts w:ascii="Arial" w:hAnsi="Arial" w:cs="Arial"/>
                <w:sz w:val="18"/>
                <w:szCs w:val="18"/>
              </w:rPr>
            </w:pPr>
            <w:r>
              <w:rPr>
                <w:rFonts w:ascii="Arial" w:hAnsi="Arial" w:cs="Arial"/>
                <w:sz w:val="18"/>
                <w:szCs w:val="18"/>
              </w:rPr>
              <w:t>*</w:t>
            </w:r>
            <w:r w:rsidR="00876B82">
              <w:rPr>
                <w:rFonts w:ascii="Arial" w:hAnsi="Arial" w:cs="Arial"/>
                <w:sz w:val="18"/>
                <w:szCs w:val="18"/>
              </w:rPr>
              <w:t>SS will i</w:t>
            </w:r>
            <w:r w:rsidR="00CE1D84">
              <w:rPr>
                <w:rFonts w:ascii="Arial" w:hAnsi="Arial" w:cs="Arial"/>
                <w:sz w:val="18"/>
                <w:szCs w:val="18"/>
              </w:rPr>
              <w:t>nterpret simple schedules and consider how people think about time</w:t>
            </w:r>
            <w:r>
              <w:rPr>
                <w:rFonts w:ascii="Arial" w:hAnsi="Arial" w:cs="Arial"/>
                <w:sz w:val="18"/>
                <w:szCs w:val="18"/>
              </w:rPr>
              <w:t>.</w:t>
            </w:r>
          </w:p>
          <w:p w:rsidR="00C71EE7" w:rsidRPr="00CE1D84" w:rsidRDefault="00876B82" w:rsidP="004E60A2">
            <w:pPr>
              <w:rPr>
                <w:rFonts w:ascii="Arial" w:hAnsi="Arial" w:cs="Arial"/>
                <w:sz w:val="18"/>
                <w:szCs w:val="18"/>
              </w:rPr>
            </w:pPr>
            <w:r>
              <w:rPr>
                <w:rFonts w:ascii="Arial" w:hAnsi="Arial" w:cs="Arial"/>
                <w:sz w:val="18"/>
                <w:szCs w:val="18"/>
              </w:rPr>
              <w:t>*SS will f</w:t>
            </w:r>
            <w:r w:rsidR="00C71EE7" w:rsidRPr="00C71EE7">
              <w:rPr>
                <w:rFonts w:ascii="Arial" w:hAnsi="Arial" w:cs="Arial"/>
                <w:sz w:val="18"/>
                <w:szCs w:val="18"/>
              </w:rPr>
              <w:t>ollow directions to fill out a simple graphic organizer.</w:t>
            </w:r>
          </w:p>
        </w:tc>
      </w:tr>
      <w:tr w:rsidR="00184DBB" w:rsidRPr="008857AC" w:rsidTr="00161F02">
        <w:tc>
          <w:tcPr>
            <w:tcW w:w="9671" w:type="dxa"/>
            <w:gridSpan w:val="4"/>
            <w:shd w:val="clear" w:color="auto" w:fill="92CDDC"/>
          </w:tcPr>
          <w:p w:rsidR="00184DBB" w:rsidRPr="008857AC" w:rsidRDefault="00184DBB" w:rsidP="004E60A2">
            <w:pPr>
              <w:jc w:val="center"/>
              <w:rPr>
                <w:rFonts w:ascii="Arial" w:hAnsi="Arial" w:cs="Arial"/>
                <w:b/>
                <w:sz w:val="18"/>
                <w:szCs w:val="18"/>
              </w:rPr>
            </w:pPr>
            <w:r w:rsidRPr="008857AC">
              <w:rPr>
                <w:rFonts w:ascii="Arial" w:hAnsi="Arial" w:cs="Arial"/>
                <w:b/>
                <w:szCs w:val="18"/>
              </w:rPr>
              <w:t>Week 1</w:t>
            </w:r>
          </w:p>
        </w:tc>
      </w:tr>
      <w:tr w:rsidR="00C71EE7" w:rsidRPr="008857AC" w:rsidTr="006D415C">
        <w:tc>
          <w:tcPr>
            <w:tcW w:w="2646" w:type="dxa"/>
            <w:shd w:val="clear" w:color="auto" w:fill="auto"/>
            <w:vAlign w:val="center"/>
          </w:tcPr>
          <w:p w:rsidR="00184DBB" w:rsidRPr="002A632A" w:rsidRDefault="00184DBB" w:rsidP="004E60A2">
            <w:pPr>
              <w:rPr>
                <w:rFonts w:ascii="Arial" w:hAnsi="Arial" w:cs="Arial"/>
                <w:b/>
                <w:sz w:val="18"/>
                <w:szCs w:val="18"/>
              </w:rPr>
            </w:pPr>
            <w:r w:rsidRPr="002A632A">
              <w:rPr>
                <w:rFonts w:ascii="Arial" w:hAnsi="Arial" w:cs="Arial"/>
                <w:b/>
                <w:sz w:val="18"/>
                <w:szCs w:val="18"/>
              </w:rPr>
              <w:t>Weekly Can-Dos for Students:</w:t>
            </w:r>
          </w:p>
          <w:p w:rsidR="00184DBB" w:rsidRPr="002A632A" w:rsidRDefault="00184DBB" w:rsidP="004E60A2">
            <w:pPr>
              <w:rPr>
                <w:rFonts w:ascii="Arial" w:hAnsi="Arial" w:cs="Arial"/>
                <w:sz w:val="18"/>
                <w:szCs w:val="18"/>
              </w:rPr>
            </w:pPr>
            <w:r w:rsidRPr="002A632A">
              <w:rPr>
                <w:rFonts w:ascii="Arial" w:hAnsi="Arial" w:cs="Arial"/>
                <w:sz w:val="18"/>
                <w:szCs w:val="18"/>
              </w:rPr>
              <w:t>(at least 1 &amp; no more than 3)</w:t>
            </w:r>
          </w:p>
          <w:p w:rsidR="00184DBB" w:rsidRPr="002A632A" w:rsidRDefault="00184DBB" w:rsidP="004E60A2">
            <w:pPr>
              <w:rPr>
                <w:rFonts w:ascii="Arial" w:hAnsi="Arial" w:cs="Arial"/>
                <w:i/>
                <w:sz w:val="18"/>
                <w:szCs w:val="18"/>
              </w:rPr>
            </w:pPr>
            <w:r w:rsidRPr="002A632A">
              <w:rPr>
                <w:rFonts w:ascii="Arial" w:hAnsi="Arial" w:cs="Arial"/>
                <w:i/>
                <w:sz w:val="18"/>
                <w:szCs w:val="18"/>
              </w:rPr>
              <w:t>Reference pg. 24-36</w:t>
            </w:r>
          </w:p>
        </w:tc>
        <w:tc>
          <w:tcPr>
            <w:tcW w:w="7025" w:type="dxa"/>
            <w:gridSpan w:val="3"/>
            <w:shd w:val="clear" w:color="auto" w:fill="auto"/>
            <w:vAlign w:val="center"/>
          </w:tcPr>
          <w:p w:rsidR="00161F02" w:rsidRPr="006D415C" w:rsidRDefault="001D1A1B" w:rsidP="006D415C">
            <w:pPr>
              <w:pStyle w:val="ListParagraph"/>
              <w:numPr>
                <w:ilvl w:val="0"/>
                <w:numId w:val="20"/>
              </w:numPr>
              <w:rPr>
                <w:rFonts w:ascii="Arial" w:eastAsia="Microsoft YaHei" w:hAnsi="Arial" w:cs="Arial"/>
                <w:sz w:val="18"/>
                <w:szCs w:val="18"/>
              </w:rPr>
            </w:pPr>
            <w:r w:rsidRPr="006D415C">
              <w:rPr>
                <w:rFonts w:ascii="Arial" w:eastAsia="Microsoft YaHei" w:hAnsi="Arial" w:cs="Arial"/>
                <w:sz w:val="18"/>
                <w:szCs w:val="18"/>
              </w:rPr>
              <w:t xml:space="preserve">Students can </w:t>
            </w:r>
            <w:r w:rsidR="00161F02" w:rsidRPr="006D415C">
              <w:rPr>
                <w:rFonts w:ascii="Arial" w:eastAsia="Microsoft YaHei" w:hAnsi="Arial" w:cs="Arial"/>
                <w:sz w:val="18"/>
                <w:szCs w:val="18"/>
              </w:rPr>
              <w:t>read a calendar and clock and tell days of the week and the hours.</w:t>
            </w:r>
          </w:p>
          <w:p w:rsidR="001D1A1B" w:rsidRPr="006D415C" w:rsidRDefault="00161F02" w:rsidP="006D415C">
            <w:pPr>
              <w:pStyle w:val="ListParagraph"/>
              <w:numPr>
                <w:ilvl w:val="0"/>
                <w:numId w:val="20"/>
              </w:numPr>
              <w:rPr>
                <w:rFonts w:ascii="Arial" w:eastAsia="Microsoft YaHei" w:hAnsi="Arial" w:cs="Arial"/>
                <w:sz w:val="18"/>
                <w:szCs w:val="18"/>
              </w:rPr>
            </w:pPr>
            <w:r w:rsidRPr="006D415C">
              <w:rPr>
                <w:rFonts w:ascii="Arial" w:eastAsia="Microsoft YaHei" w:hAnsi="Arial" w:cs="Arial"/>
                <w:sz w:val="18"/>
                <w:szCs w:val="18"/>
              </w:rPr>
              <w:t xml:space="preserve">Students can </w:t>
            </w:r>
            <w:r w:rsidR="001D1A1B" w:rsidRPr="006D415C">
              <w:rPr>
                <w:rFonts w:ascii="Arial" w:eastAsia="Microsoft YaHei" w:hAnsi="Arial" w:cs="Arial"/>
                <w:sz w:val="18"/>
                <w:szCs w:val="18"/>
              </w:rPr>
              <w:t>express what time it is, when they get up/have meals/ go to bed.</w:t>
            </w:r>
          </w:p>
          <w:p w:rsidR="00184DBB" w:rsidRPr="006D415C" w:rsidRDefault="001D1A1B" w:rsidP="006D415C">
            <w:pPr>
              <w:pStyle w:val="ListParagraph"/>
              <w:numPr>
                <w:ilvl w:val="0"/>
                <w:numId w:val="20"/>
              </w:numPr>
              <w:rPr>
                <w:rFonts w:ascii="Arial" w:hAnsi="Arial" w:cs="Arial"/>
                <w:sz w:val="18"/>
                <w:szCs w:val="18"/>
              </w:rPr>
            </w:pPr>
            <w:r w:rsidRPr="006D415C">
              <w:rPr>
                <w:rFonts w:ascii="Arial" w:eastAsia="Microsoft YaHei" w:hAnsi="Arial" w:cs="Arial"/>
                <w:sz w:val="18"/>
                <w:szCs w:val="18"/>
                <w:lang w:eastAsia="zh-CN"/>
              </w:rPr>
              <w:t>Students can ask and answer their schedule for morning, afternoon and evening.</w:t>
            </w:r>
          </w:p>
        </w:tc>
      </w:tr>
      <w:tr w:rsidR="00C71EE7" w:rsidRPr="008857AC" w:rsidTr="006D415C">
        <w:tc>
          <w:tcPr>
            <w:tcW w:w="2646" w:type="dxa"/>
            <w:shd w:val="clear" w:color="auto" w:fill="auto"/>
            <w:vAlign w:val="center"/>
          </w:tcPr>
          <w:p w:rsidR="00184DBB" w:rsidRPr="002A632A" w:rsidRDefault="00184DBB" w:rsidP="004E60A2">
            <w:pPr>
              <w:rPr>
                <w:rFonts w:ascii="Arial" w:hAnsi="Arial" w:cs="Arial"/>
                <w:b/>
                <w:sz w:val="18"/>
                <w:szCs w:val="18"/>
              </w:rPr>
            </w:pPr>
            <w:r w:rsidRPr="002A632A">
              <w:rPr>
                <w:rFonts w:ascii="Arial" w:hAnsi="Arial" w:cs="Arial"/>
                <w:b/>
                <w:sz w:val="18"/>
                <w:szCs w:val="18"/>
              </w:rPr>
              <w:t>Formative Assessment Tasks:</w:t>
            </w:r>
          </w:p>
        </w:tc>
        <w:tc>
          <w:tcPr>
            <w:tcW w:w="7025" w:type="dxa"/>
            <w:gridSpan w:val="3"/>
            <w:shd w:val="clear" w:color="auto" w:fill="auto"/>
            <w:vAlign w:val="center"/>
          </w:tcPr>
          <w:p w:rsidR="00161F02" w:rsidRPr="006D415C" w:rsidRDefault="00161F02" w:rsidP="006D415C">
            <w:pPr>
              <w:pStyle w:val="ListParagraph"/>
              <w:numPr>
                <w:ilvl w:val="0"/>
                <w:numId w:val="20"/>
              </w:numPr>
              <w:rPr>
                <w:rFonts w:ascii="Arial" w:hAnsi="Arial" w:cs="Arial"/>
                <w:sz w:val="18"/>
                <w:szCs w:val="18"/>
                <w:lang w:eastAsia="zh-CN"/>
              </w:rPr>
            </w:pPr>
            <w:r w:rsidRPr="006D415C">
              <w:rPr>
                <w:rFonts w:ascii="Arial" w:eastAsia="Microsoft YaHei" w:hAnsi="Arial" w:cs="Arial"/>
                <w:sz w:val="18"/>
                <w:szCs w:val="18"/>
                <w:lang w:eastAsia="zh-CN"/>
              </w:rPr>
              <w:t>学生每天记录自己的作息时间</w:t>
            </w:r>
            <w:r w:rsidRPr="006D415C">
              <w:rPr>
                <w:rFonts w:ascii="Arial" w:hAnsi="Arial" w:cs="Arial"/>
                <w:sz w:val="18"/>
                <w:szCs w:val="18"/>
                <w:lang w:eastAsia="zh-CN"/>
              </w:rPr>
              <w:t xml:space="preserve">, </w:t>
            </w:r>
            <w:r w:rsidRPr="006D415C">
              <w:rPr>
                <w:rFonts w:ascii="Arial" w:eastAsia="Microsoft YaHei" w:hAnsi="Arial" w:cs="Arial"/>
                <w:sz w:val="18"/>
                <w:szCs w:val="18"/>
                <w:lang w:eastAsia="zh-CN"/>
              </w:rPr>
              <w:t>与其他同学交换谈论自己的时间。</w:t>
            </w:r>
          </w:p>
          <w:p w:rsidR="00184DBB" w:rsidRPr="00FD0218" w:rsidRDefault="006D415C" w:rsidP="00FD0218">
            <w:pPr>
              <w:ind w:left="360"/>
              <w:rPr>
                <w:rFonts w:ascii="Arial" w:hAnsi="Arial" w:cs="Arial"/>
                <w:sz w:val="18"/>
                <w:szCs w:val="18"/>
              </w:rPr>
            </w:pPr>
            <w:r w:rsidRPr="006D415C">
              <w:rPr>
                <w:rFonts w:ascii="Arial" w:hAnsi="Arial" w:cs="Arial"/>
                <w:sz w:val="18"/>
                <w:szCs w:val="18"/>
              </w:rPr>
              <w:t xml:space="preserve">       </w:t>
            </w:r>
            <w:r w:rsidR="00161F02" w:rsidRPr="006D415C">
              <w:rPr>
                <w:rFonts w:ascii="Arial" w:hAnsi="Arial" w:cs="Arial"/>
                <w:sz w:val="18"/>
                <w:szCs w:val="18"/>
              </w:rPr>
              <w:t>Students exchanged their tracked daily routines and share their finding about their schedule with classmates</w:t>
            </w:r>
          </w:p>
        </w:tc>
      </w:tr>
      <w:tr w:rsidR="00C71EE7" w:rsidRPr="008857AC" w:rsidTr="006D415C">
        <w:tc>
          <w:tcPr>
            <w:tcW w:w="2646" w:type="dxa"/>
            <w:shd w:val="clear" w:color="auto" w:fill="auto"/>
            <w:vAlign w:val="center"/>
          </w:tcPr>
          <w:p w:rsidR="00184DBB" w:rsidRPr="002A632A" w:rsidRDefault="00184DBB" w:rsidP="004E60A2">
            <w:pPr>
              <w:rPr>
                <w:rFonts w:ascii="Arial" w:hAnsi="Arial" w:cs="Arial"/>
                <w:b/>
                <w:sz w:val="18"/>
                <w:szCs w:val="18"/>
              </w:rPr>
            </w:pPr>
            <w:r w:rsidRPr="002A632A">
              <w:rPr>
                <w:rFonts w:ascii="Arial" w:hAnsi="Arial" w:cs="Arial"/>
                <w:b/>
                <w:sz w:val="18"/>
                <w:szCs w:val="18"/>
              </w:rPr>
              <w:t>Standards:</w:t>
            </w:r>
          </w:p>
          <w:p w:rsidR="00184DBB" w:rsidRPr="002A632A" w:rsidRDefault="00184DBB" w:rsidP="004E60A2">
            <w:pPr>
              <w:ind w:firstLine="180"/>
              <w:rPr>
                <w:rFonts w:ascii="Arial" w:hAnsi="Arial" w:cs="Arial"/>
                <w:sz w:val="18"/>
                <w:szCs w:val="18"/>
              </w:rPr>
            </w:pPr>
            <w:r w:rsidRPr="002A632A">
              <w:rPr>
                <w:rFonts w:ascii="Arial" w:hAnsi="Arial" w:cs="Arial"/>
                <w:sz w:val="18"/>
                <w:szCs w:val="18"/>
              </w:rPr>
              <w:t>Communication</w:t>
            </w:r>
          </w:p>
          <w:p w:rsidR="00184DBB" w:rsidRPr="002A632A" w:rsidRDefault="00184DBB" w:rsidP="004E60A2">
            <w:pPr>
              <w:ind w:firstLine="180"/>
              <w:rPr>
                <w:rFonts w:ascii="Arial" w:hAnsi="Arial" w:cs="Arial"/>
                <w:sz w:val="18"/>
                <w:szCs w:val="18"/>
              </w:rPr>
            </w:pPr>
            <w:r w:rsidRPr="002A632A">
              <w:rPr>
                <w:rFonts w:ascii="Arial" w:hAnsi="Arial" w:cs="Arial"/>
                <w:sz w:val="18"/>
                <w:szCs w:val="18"/>
              </w:rPr>
              <w:t>Connections</w:t>
            </w:r>
          </w:p>
          <w:p w:rsidR="00184DBB" w:rsidRPr="002A632A" w:rsidRDefault="00184DBB" w:rsidP="004E60A2">
            <w:pPr>
              <w:ind w:firstLine="180"/>
              <w:rPr>
                <w:rFonts w:ascii="Arial" w:hAnsi="Arial" w:cs="Arial"/>
                <w:sz w:val="18"/>
                <w:szCs w:val="18"/>
              </w:rPr>
            </w:pPr>
            <w:r w:rsidRPr="002A632A">
              <w:rPr>
                <w:rFonts w:ascii="Arial" w:hAnsi="Arial" w:cs="Arial"/>
                <w:sz w:val="18"/>
                <w:szCs w:val="18"/>
              </w:rPr>
              <w:t>Culture</w:t>
            </w:r>
          </w:p>
          <w:p w:rsidR="00184DBB" w:rsidRPr="002A632A" w:rsidRDefault="00184DBB" w:rsidP="004E60A2">
            <w:pPr>
              <w:ind w:firstLine="180"/>
              <w:rPr>
                <w:rFonts w:ascii="Arial" w:hAnsi="Arial" w:cs="Arial"/>
                <w:sz w:val="18"/>
                <w:szCs w:val="18"/>
              </w:rPr>
            </w:pPr>
            <w:r w:rsidRPr="002A632A">
              <w:rPr>
                <w:rFonts w:ascii="Arial" w:hAnsi="Arial" w:cs="Arial"/>
                <w:sz w:val="18"/>
                <w:szCs w:val="18"/>
              </w:rPr>
              <w:t>Comparisons</w:t>
            </w:r>
          </w:p>
          <w:p w:rsidR="00184DBB" w:rsidRPr="002A632A" w:rsidRDefault="00184DBB" w:rsidP="004E60A2">
            <w:pPr>
              <w:ind w:firstLine="180"/>
              <w:rPr>
                <w:rFonts w:ascii="Arial" w:hAnsi="Arial" w:cs="Arial"/>
                <w:b/>
                <w:sz w:val="18"/>
                <w:szCs w:val="18"/>
              </w:rPr>
            </w:pPr>
            <w:r w:rsidRPr="002A632A">
              <w:rPr>
                <w:rFonts w:ascii="Arial" w:hAnsi="Arial" w:cs="Arial"/>
                <w:sz w:val="18"/>
                <w:szCs w:val="18"/>
              </w:rPr>
              <w:t>Communities</w:t>
            </w:r>
          </w:p>
        </w:tc>
        <w:tc>
          <w:tcPr>
            <w:tcW w:w="7025" w:type="dxa"/>
            <w:gridSpan w:val="3"/>
            <w:shd w:val="clear" w:color="auto" w:fill="auto"/>
            <w:vAlign w:val="center"/>
          </w:tcPr>
          <w:p w:rsidR="00184DBB" w:rsidRPr="006D415C" w:rsidRDefault="002A632A" w:rsidP="006D415C">
            <w:pPr>
              <w:pStyle w:val="ListParagraph"/>
              <w:numPr>
                <w:ilvl w:val="0"/>
                <w:numId w:val="20"/>
              </w:numPr>
              <w:jc w:val="both"/>
              <w:rPr>
                <w:rFonts w:ascii="Arial" w:hAnsi="Arial" w:cs="Arial"/>
                <w:sz w:val="18"/>
                <w:szCs w:val="18"/>
              </w:rPr>
            </w:pPr>
            <w:r w:rsidRPr="006D415C">
              <w:rPr>
                <w:rFonts w:ascii="Arial" w:hAnsi="Arial" w:cs="Arial"/>
                <w:sz w:val="18"/>
                <w:szCs w:val="18"/>
              </w:rPr>
              <w:t>In my own and other cultures, I can interpret simple schedules and consider how people think about time.</w:t>
            </w:r>
          </w:p>
          <w:p w:rsidR="002A632A" w:rsidRPr="006D415C" w:rsidRDefault="002A632A" w:rsidP="006D415C">
            <w:pPr>
              <w:pStyle w:val="ListParagraph"/>
              <w:numPr>
                <w:ilvl w:val="0"/>
                <w:numId w:val="20"/>
              </w:numPr>
              <w:rPr>
                <w:rFonts w:ascii="Arial" w:hAnsi="Arial" w:cs="Arial"/>
                <w:sz w:val="18"/>
                <w:szCs w:val="18"/>
              </w:rPr>
            </w:pPr>
            <w:r w:rsidRPr="006D415C">
              <w:rPr>
                <w:rFonts w:ascii="Arial" w:hAnsi="Arial" w:cs="Arial"/>
                <w:sz w:val="18"/>
                <w:szCs w:val="18"/>
              </w:rPr>
              <w:t>Identify how people use their free time and why, in my own and other cultures.</w:t>
            </w:r>
          </w:p>
          <w:p w:rsidR="002A632A" w:rsidRPr="006D415C" w:rsidRDefault="002A632A" w:rsidP="006D415C">
            <w:pPr>
              <w:pStyle w:val="ListParagraph"/>
              <w:numPr>
                <w:ilvl w:val="0"/>
                <w:numId w:val="20"/>
              </w:numPr>
              <w:rPr>
                <w:rFonts w:ascii="Arial" w:hAnsi="Arial" w:cs="Arial"/>
                <w:sz w:val="18"/>
                <w:szCs w:val="18"/>
              </w:rPr>
            </w:pPr>
            <w:r w:rsidRPr="006D415C">
              <w:rPr>
                <w:rFonts w:ascii="Arial" w:hAnsi="Arial" w:cs="Arial"/>
                <w:sz w:val="18"/>
                <w:szCs w:val="18"/>
              </w:rPr>
              <w:t>Identify how people travel, in my own and other cultures, from one place to another, such as driving, taking the train or riding a bike. And why they choose to travel this way.</w:t>
            </w:r>
          </w:p>
        </w:tc>
      </w:tr>
      <w:tr w:rsidR="00C71EE7" w:rsidRPr="008857AC" w:rsidTr="006D415C">
        <w:tc>
          <w:tcPr>
            <w:tcW w:w="2646" w:type="dxa"/>
            <w:shd w:val="clear" w:color="auto" w:fill="auto"/>
            <w:vAlign w:val="center"/>
          </w:tcPr>
          <w:p w:rsidR="00184DBB" w:rsidRPr="002A632A" w:rsidRDefault="00184DBB" w:rsidP="004E60A2">
            <w:pPr>
              <w:rPr>
                <w:rFonts w:ascii="Arial" w:hAnsi="Arial" w:cs="Arial"/>
                <w:b/>
                <w:sz w:val="18"/>
                <w:szCs w:val="18"/>
              </w:rPr>
            </w:pPr>
            <w:r w:rsidRPr="002A632A">
              <w:rPr>
                <w:rFonts w:ascii="Arial" w:hAnsi="Arial" w:cs="Arial"/>
                <w:b/>
                <w:sz w:val="18"/>
                <w:szCs w:val="18"/>
              </w:rPr>
              <w:t>Vocabulary:</w:t>
            </w:r>
          </w:p>
        </w:tc>
        <w:tc>
          <w:tcPr>
            <w:tcW w:w="7025" w:type="dxa"/>
            <w:gridSpan w:val="3"/>
            <w:shd w:val="clear" w:color="auto" w:fill="auto"/>
            <w:vAlign w:val="center"/>
          </w:tcPr>
          <w:p w:rsidR="006D415C" w:rsidRPr="006D415C" w:rsidRDefault="00876B82" w:rsidP="006D415C">
            <w:pPr>
              <w:ind w:right="720"/>
              <w:rPr>
                <w:rFonts w:ascii="Arial" w:eastAsia="Microsoft YaHei" w:hAnsi="Arial" w:cs="Arial"/>
                <w:sz w:val="18"/>
                <w:szCs w:val="18"/>
                <w:lang w:eastAsia="zh-CN"/>
              </w:rPr>
            </w:pPr>
            <w:r w:rsidRPr="006D415C">
              <w:rPr>
                <w:rFonts w:ascii="Arial" w:eastAsia="Microsoft YaHei" w:hAnsi="Arial" w:cs="Arial"/>
                <w:sz w:val="18"/>
                <w:szCs w:val="18"/>
                <w:lang w:eastAsia="zh-CN"/>
              </w:rPr>
              <w:t>早，中午，</w:t>
            </w:r>
            <w:r w:rsidRPr="006D415C">
              <w:rPr>
                <w:rFonts w:ascii="Arial" w:hAnsi="Arial" w:cs="Arial"/>
                <w:sz w:val="18"/>
                <w:szCs w:val="18"/>
                <w:lang w:eastAsia="zh-CN"/>
              </w:rPr>
              <w:t xml:space="preserve"> </w:t>
            </w:r>
            <w:r w:rsidRPr="006D415C">
              <w:rPr>
                <w:rFonts w:ascii="Arial" w:eastAsia="Microsoft YaHei" w:hAnsi="Arial" w:cs="Arial"/>
                <w:sz w:val="18"/>
                <w:szCs w:val="18"/>
                <w:lang w:eastAsia="zh-CN"/>
              </w:rPr>
              <w:t>吃，点，半，坐公车，作业，功课，英文，中文，学，做，</w:t>
            </w:r>
          </w:p>
          <w:p w:rsidR="00184DBB" w:rsidRPr="00FD0218" w:rsidRDefault="00876B82" w:rsidP="00FD0218">
            <w:pPr>
              <w:ind w:right="720"/>
              <w:rPr>
                <w:rFonts w:ascii="Arial" w:hAnsi="Arial" w:cs="Arial"/>
                <w:sz w:val="18"/>
                <w:szCs w:val="18"/>
                <w:lang w:eastAsia="zh-CN"/>
              </w:rPr>
            </w:pPr>
            <w:r w:rsidRPr="006D415C">
              <w:rPr>
                <w:rFonts w:ascii="Arial" w:eastAsia="Microsoft YaHei" w:hAnsi="Arial" w:cs="Arial"/>
                <w:sz w:val="18"/>
                <w:szCs w:val="18"/>
                <w:lang w:eastAsia="zh-CN"/>
              </w:rPr>
              <w:t>时间，睡觉</w:t>
            </w:r>
          </w:p>
        </w:tc>
      </w:tr>
      <w:tr w:rsidR="00C71EE7" w:rsidRPr="008857AC" w:rsidTr="006D415C">
        <w:tc>
          <w:tcPr>
            <w:tcW w:w="2646" w:type="dxa"/>
            <w:shd w:val="clear" w:color="auto" w:fill="auto"/>
            <w:vAlign w:val="center"/>
          </w:tcPr>
          <w:p w:rsidR="00184DBB" w:rsidRPr="002A632A" w:rsidRDefault="00184DBB" w:rsidP="004E60A2">
            <w:pPr>
              <w:rPr>
                <w:rFonts w:ascii="Arial" w:hAnsi="Arial" w:cs="Arial"/>
                <w:b/>
                <w:sz w:val="18"/>
                <w:szCs w:val="18"/>
              </w:rPr>
            </w:pPr>
            <w:r w:rsidRPr="002A632A">
              <w:rPr>
                <w:rFonts w:ascii="Arial" w:hAnsi="Arial" w:cs="Arial"/>
                <w:b/>
                <w:sz w:val="18"/>
                <w:szCs w:val="18"/>
              </w:rPr>
              <w:t>Grammar/Sentence patterns:</w:t>
            </w:r>
          </w:p>
          <w:p w:rsidR="00184DBB" w:rsidRPr="002A632A" w:rsidRDefault="00184DBB" w:rsidP="004E60A2">
            <w:pPr>
              <w:rPr>
                <w:rFonts w:ascii="Arial" w:hAnsi="Arial" w:cs="Arial"/>
                <w:b/>
                <w:sz w:val="18"/>
                <w:szCs w:val="18"/>
              </w:rPr>
            </w:pPr>
            <w:r w:rsidRPr="002A632A">
              <w:rPr>
                <w:rFonts w:ascii="Arial" w:hAnsi="Arial" w:cs="Arial"/>
                <w:i/>
                <w:sz w:val="18"/>
                <w:szCs w:val="18"/>
              </w:rPr>
              <w:t>(write these in the target language)</w:t>
            </w:r>
            <w:r w:rsidRPr="002A632A">
              <w:rPr>
                <w:rFonts w:ascii="Arial" w:hAnsi="Arial" w:cs="Arial"/>
                <w:b/>
                <w:sz w:val="18"/>
                <w:szCs w:val="18"/>
              </w:rPr>
              <w:t xml:space="preserve"> </w:t>
            </w:r>
          </w:p>
        </w:tc>
        <w:tc>
          <w:tcPr>
            <w:tcW w:w="7025" w:type="dxa"/>
            <w:gridSpan w:val="3"/>
            <w:shd w:val="clear" w:color="auto" w:fill="auto"/>
            <w:vAlign w:val="center"/>
          </w:tcPr>
          <w:p w:rsidR="00184DBB" w:rsidRPr="006D415C" w:rsidRDefault="00A76D4A" w:rsidP="006D415C">
            <w:pPr>
              <w:pStyle w:val="ListParagraph"/>
              <w:numPr>
                <w:ilvl w:val="0"/>
                <w:numId w:val="20"/>
              </w:numPr>
              <w:jc w:val="both"/>
              <w:rPr>
                <w:rFonts w:ascii="Arial" w:eastAsiaTheme="minorEastAsia" w:hAnsi="Arial" w:cs="Arial"/>
                <w:sz w:val="18"/>
                <w:szCs w:val="18"/>
                <w:lang w:eastAsia="zh-CN"/>
              </w:rPr>
            </w:pPr>
            <w:r w:rsidRPr="006D415C">
              <w:rPr>
                <w:rFonts w:ascii="Arial" w:eastAsiaTheme="minorEastAsia" w:hAnsi="Arial" w:cs="Arial"/>
                <w:sz w:val="18"/>
                <w:szCs w:val="18"/>
                <w:lang w:eastAsia="zh-CN"/>
              </w:rPr>
              <w:t>我</w:t>
            </w:r>
            <w:r w:rsidRPr="006D415C">
              <w:rPr>
                <w:rFonts w:ascii="Arial" w:eastAsiaTheme="minorEastAsia" w:hAnsi="Arial" w:cs="Arial"/>
                <w:b/>
                <w:sz w:val="18"/>
                <w:szCs w:val="18"/>
                <w:lang w:eastAsia="zh-CN"/>
              </w:rPr>
              <w:t>每天六点</w:t>
            </w:r>
            <w:r w:rsidRPr="006D415C">
              <w:rPr>
                <w:rFonts w:ascii="Arial" w:eastAsiaTheme="minorEastAsia" w:hAnsi="Arial" w:cs="Arial"/>
                <w:sz w:val="18"/>
                <w:szCs w:val="18"/>
                <w:lang w:eastAsia="zh-CN"/>
              </w:rPr>
              <w:t>起床。（主语</w:t>
            </w:r>
            <w:r w:rsidRPr="006D415C">
              <w:rPr>
                <w:rFonts w:ascii="Arial" w:eastAsiaTheme="minorEastAsia" w:hAnsi="Arial" w:cs="Arial"/>
                <w:sz w:val="18"/>
                <w:szCs w:val="18"/>
                <w:lang w:eastAsia="zh-CN"/>
              </w:rPr>
              <w:t>+</w:t>
            </w:r>
            <w:r w:rsidRPr="006D415C">
              <w:rPr>
                <w:rFonts w:ascii="Arial" w:eastAsiaTheme="minorEastAsia" w:hAnsi="Arial" w:cs="Arial"/>
                <w:sz w:val="18"/>
                <w:szCs w:val="18"/>
                <w:lang w:eastAsia="zh-CN"/>
              </w:rPr>
              <w:t>状语</w:t>
            </w:r>
            <w:r w:rsidRPr="006D415C">
              <w:rPr>
                <w:rFonts w:ascii="Arial" w:eastAsiaTheme="minorEastAsia" w:hAnsi="Arial" w:cs="Arial"/>
                <w:sz w:val="18"/>
                <w:szCs w:val="18"/>
                <w:lang w:eastAsia="zh-CN"/>
              </w:rPr>
              <w:t>+</w:t>
            </w:r>
            <w:r w:rsidRPr="006D415C">
              <w:rPr>
                <w:rFonts w:ascii="Arial" w:eastAsiaTheme="minorEastAsia" w:hAnsi="Arial" w:cs="Arial"/>
                <w:sz w:val="18"/>
                <w:szCs w:val="18"/>
                <w:lang w:eastAsia="zh-CN"/>
              </w:rPr>
              <w:t>谓语</w:t>
            </w:r>
            <w:r w:rsidRPr="006D415C">
              <w:rPr>
                <w:rFonts w:ascii="Arial" w:eastAsiaTheme="minorEastAsia" w:hAnsi="Arial" w:cs="Arial"/>
                <w:sz w:val="18"/>
                <w:szCs w:val="18"/>
                <w:lang w:eastAsia="zh-CN"/>
              </w:rPr>
              <w:t>+</w:t>
            </w:r>
            <w:r w:rsidRPr="006D415C">
              <w:rPr>
                <w:rFonts w:ascii="Arial" w:eastAsiaTheme="minorEastAsia" w:hAnsi="Arial" w:cs="Arial"/>
                <w:sz w:val="18"/>
                <w:szCs w:val="18"/>
                <w:lang w:eastAsia="zh-CN"/>
              </w:rPr>
              <w:t>宾语）</w:t>
            </w:r>
          </w:p>
          <w:p w:rsidR="00A76D4A" w:rsidRPr="006D415C" w:rsidRDefault="00A76D4A" w:rsidP="006D415C">
            <w:pPr>
              <w:pStyle w:val="ListParagraph"/>
              <w:numPr>
                <w:ilvl w:val="0"/>
                <w:numId w:val="20"/>
              </w:numPr>
              <w:jc w:val="both"/>
              <w:rPr>
                <w:rFonts w:ascii="Arial" w:eastAsiaTheme="minorEastAsia" w:hAnsi="Arial" w:cs="Arial"/>
                <w:sz w:val="18"/>
                <w:szCs w:val="18"/>
                <w:lang w:eastAsia="zh-CN"/>
              </w:rPr>
            </w:pPr>
            <w:r w:rsidRPr="006D415C">
              <w:rPr>
                <w:rFonts w:ascii="Arial" w:eastAsiaTheme="minorEastAsia" w:hAnsi="Arial" w:cs="Arial"/>
                <w:sz w:val="18"/>
                <w:szCs w:val="18"/>
                <w:lang w:eastAsia="zh-CN"/>
              </w:rPr>
              <w:t>你每天几点起床？</w:t>
            </w:r>
          </w:p>
          <w:p w:rsidR="00A76D4A" w:rsidRPr="006D415C" w:rsidRDefault="00A76D4A" w:rsidP="006D415C">
            <w:pPr>
              <w:pStyle w:val="ListParagraph"/>
              <w:numPr>
                <w:ilvl w:val="0"/>
                <w:numId w:val="20"/>
              </w:numPr>
              <w:jc w:val="both"/>
              <w:rPr>
                <w:rFonts w:ascii="Arial" w:hAnsi="Arial" w:cs="Arial"/>
                <w:sz w:val="18"/>
                <w:szCs w:val="18"/>
                <w:lang w:eastAsia="zh-CN"/>
              </w:rPr>
            </w:pPr>
            <w:r w:rsidRPr="006D415C">
              <w:rPr>
                <w:rFonts w:ascii="Arial" w:eastAsiaTheme="minorEastAsia" w:hAnsi="Arial" w:cs="Arial"/>
                <w:sz w:val="18"/>
                <w:szCs w:val="18"/>
                <w:lang w:eastAsia="zh-CN"/>
              </w:rPr>
              <w:t>那么早！</w:t>
            </w:r>
            <w:r w:rsidRPr="006D415C">
              <w:rPr>
                <w:rFonts w:ascii="Arial" w:eastAsiaTheme="minorEastAsia" w:hAnsi="Arial" w:cs="Arial"/>
                <w:sz w:val="18"/>
                <w:szCs w:val="18"/>
                <w:lang w:eastAsia="zh-CN"/>
              </w:rPr>
              <w:t>/</w:t>
            </w:r>
            <w:r w:rsidRPr="006D415C">
              <w:rPr>
                <w:rFonts w:ascii="Arial" w:eastAsiaTheme="minorEastAsia" w:hAnsi="Arial" w:cs="Arial"/>
                <w:sz w:val="18"/>
                <w:szCs w:val="18"/>
                <w:lang w:eastAsia="zh-CN"/>
              </w:rPr>
              <w:t>那么晚！</w:t>
            </w:r>
          </w:p>
        </w:tc>
      </w:tr>
      <w:tr w:rsidR="00C71EE7" w:rsidRPr="008857AC" w:rsidTr="00FD0218">
        <w:trPr>
          <w:trHeight w:val="301"/>
        </w:trPr>
        <w:tc>
          <w:tcPr>
            <w:tcW w:w="2646" w:type="dxa"/>
            <w:shd w:val="clear" w:color="auto" w:fill="auto"/>
            <w:vAlign w:val="center"/>
          </w:tcPr>
          <w:p w:rsidR="00184DBB" w:rsidRPr="006D415C" w:rsidRDefault="00184DBB" w:rsidP="004E60A2">
            <w:pPr>
              <w:rPr>
                <w:rFonts w:ascii="Arial" w:hAnsi="Arial" w:cs="Arial"/>
                <w:b/>
                <w:sz w:val="18"/>
                <w:szCs w:val="18"/>
              </w:rPr>
            </w:pPr>
            <w:r w:rsidRPr="006D415C">
              <w:rPr>
                <w:rFonts w:ascii="Arial" w:hAnsi="Arial" w:cs="Arial"/>
                <w:b/>
                <w:sz w:val="18"/>
                <w:szCs w:val="18"/>
              </w:rPr>
              <w:t>Materials Needed:</w:t>
            </w:r>
          </w:p>
        </w:tc>
        <w:tc>
          <w:tcPr>
            <w:tcW w:w="7025" w:type="dxa"/>
            <w:gridSpan w:val="3"/>
            <w:shd w:val="clear" w:color="auto" w:fill="auto"/>
            <w:vAlign w:val="center"/>
          </w:tcPr>
          <w:p w:rsidR="00184DBB" w:rsidRPr="006D415C" w:rsidRDefault="00A76D4A" w:rsidP="006D415C">
            <w:pPr>
              <w:pStyle w:val="ListParagraph"/>
              <w:numPr>
                <w:ilvl w:val="0"/>
                <w:numId w:val="20"/>
              </w:numPr>
              <w:jc w:val="both"/>
              <w:rPr>
                <w:rFonts w:ascii="Arial" w:hAnsi="Arial" w:cs="Arial"/>
                <w:sz w:val="18"/>
                <w:szCs w:val="18"/>
              </w:rPr>
            </w:pPr>
            <w:r w:rsidRPr="006D415C">
              <w:rPr>
                <w:rFonts w:ascii="Arial" w:eastAsiaTheme="minorEastAsia" w:hAnsi="Arial" w:cs="Arial"/>
                <w:sz w:val="18"/>
                <w:szCs w:val="18"/>
                <w:lang w:eastAsia="zh-CN"/>
              </w:rPr>
              <w:t>Power point , flash cards, a swatter</w:t>
            </w:r>
            <w:r w:rsidR="002A632A" w:rsidRPr="006D415C">
              <w:rPr>
                <w:rFonts w:ascii="Arial" w:eastAsiaTheme="minorEastAsia" w:hAnsi="Arial" w:cs="Arial"/>
                <w:sz w:val="18"/>
                <w:szCs w:val="18"/>
                <w:lang w:eastAsia="zh-CN"/>
              </w:rPr>
              <w:t>, a clock</w:t>
            </w:r>
          </w:p>
        </w:tc>
      </w:tr>
      <w:tr w:rsidR="00184DBB" w:rsidRPr="008857AC" w:rsidTr="006D415C">
        <w:trPr>
          <w:trHeight w:val="346"/>
        </w:trPr>
        <w:tc>
          <w:tcPr>
            <w:tcW w:w="9671" w:type="dxa"/>
            <w:gridSpan w:val="4"/>
            <w:shd w:val="clear" w:color="auto" w:fill="92CDDC"/>
            <w:vAlign w:val="center"/>
          </w:tcPr>
          <w:p w:rsidR="00184DBB" w:rsidRPr="006D415C" w:rsidRDefault="00184DBB" w:rsidP="006D415C">
            <w:pPr>
              <w:pStyle w:val="ListParagraph"/>
              <w:jc w:val="center"/>
              <w:rPr>
                <w:rFonts w:ascii="Arial" w:hAnsi="Arial" w:cs="Arial"/>
                <w:b/>
                <w:sz w:val="18"/>
                <w:szCs w:val="18"/>
              </w:rPr>
            </w:pPr>
            <w:r w:rsidRPr="006D415C">
              <w:rPr>
                <w:rFonts w:ascii="Arial" w:hAnsi="Arial" w:cs="Arial"/>
                <w:b/>
                <w:szCs w:val="18"/>
              </w:rPr>
              <w:t>Week 2</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i/>
                <w:sz w:val="18"/>
                <w:szCs w:val="18"/>
              </w:rPr>
            </w:pPr>
            <w:r w:rsidRPr="008857AC">
              <w:rPr>
                <w:rFonts w:ascii="Arial" w:hAnsi="Arial" w:cs="Arial"/>
                <w:b/>
                <w:sz w:val="18"/>
                <w:szCs w:val="18"/>
              </w:rPr>
              <w:t xml:space="preserve">Weekly Can-Dos for Students: </w:t>
            </w:r>
            <w:r w:rsidRPr="008857AC">
              <w:rPr>
                <w:rFonts w:ascii="Arial" w:hAnsi="Arial" w:cs="Arial"/>
                <w:i/>
                <w:sz w:val="18"/>
                <w:szCs w:val="18"/>
              </w:rPr>
              <w:t xml:space="preserve"> (at least 1 &amp; no more than 3)</w:t>
            </w:r>
          </w:p>
          <w:p w:rsidR="00184DBB" w:rsidRPr="008857AC" w:rsidRDefault="00184DBB" w:rsidP="004E60A2">
            <w:pPr>
              <w:rPr>
                <w:rFonts w:ascii="Arial" w:hAnsi="Arial" w:cs="Arial"/>
                <w:b/>
                <w:sz w:val="18"/>
                <w:szCs w:val="18"/>
              </w:rPr>
            </w:pPr>
            <w:r w:rsidRPr="008857AC">
              <w:rPr>
                <w:rFonts w:ascii="Arial" w:hAnsi="Arial" w:cs="Arial"/>
                <w:i/>
                <w:sz w:val="18"/>
                <w:szCs w:val="18"/>
              </w:rPr>
              <w:t>Reference pg. 24-36</w:t>
            </w:r>
          </w:p>
        </w:tc>
        <w:tc>
          <w:tcPr>
            <w:tcW w:w="7025" w:type="dxa"/>
            <w:gridSpan w:val="3"/>
            <w:shd w:val="clear" w:color="auto" w:fill="auto"/>
            <w:vAlign w:val="center"/>
          </w:tcPr>
          <w:p w:rsidR="002A632A" w:rsidRPr="006D415C" w:rsidRDefault="002A632A" w:rsidP="006D415C">
            <w:pPr>
              <w:pStyle w:val="ListParagraph"/>
              <w:numPr>
                <w:ilvl w:val="0"/>
                <w:numId w:val="20"/>
              </w:numPr>
              <w:rPr>
                <w:rFonts w:ascii="Arial" w:hAnsi="Arial" w:cs="Arial"/>
                <w:sz w:val="18"/>
                <w:szCs w:val="18"/>
              </w:rPr>
            </w:pPr>
            <w:r w:rsidRPr="006D415C">
              <w:rPr>
                <w:rFonts w:ascii="Arial" w:hAnsi="Arial" w:cs="Arial"/>
                <w:sz w:val="18"/>
                <w:szCs w:val="18"/>
              </w:rPr>
              <w:t xml:space="preserve">Students can list their means of transportation with the time frame they had learned. </w:t>
            </w:r>
          </w:p>
          <w:p w:rsidR="00184DBB" w:rsidRPr="00FD0218" w:rsidRDefault="002A632A" w:rsidP="00FD0218">
            <w:pPr>
              <w:pStyle w:val="ListParagraph"/>
              <w:numPr>
                <w:ilvl w:val="0"/>
                <w:numId w:val="20"/>
              </w:numPr>
              <w:rPr>
                <w:rFonts w:ascii="Arial" w:hAnsi="Arial" w:cs="Arial"/>
                <w:sz w:val="18"/>
                <w:szCs w:val="18"/>
              </w:rPr>
            </w:pPr>
            <w:r w:rsidRPr="006D415C">
              <w:rPr>
                <w:rFonts w:ascii="Arial" w:hAnsi="Arial" w:cs="Arial"/>
                <w:sz w:val="18"/>
                <w:szCs w:val="18"/>
              </w:rPr>
              <w:t>Students</w:t>
            </w:r>
            <w:r w:rsidR="00807528" w:rsidRPr="006D415C">
              <w:rPr>
                <w:rFonts w:ascii="Arial" w:hAnsi="Arial" w:cs="Arial"/>
                <w:sz w:val="18"/>
                <w:szCs w:val="18"/>
              </w:rPr>
              <w:t xml:space="preserve"> can</w:t>
            </w:r>
            <w:r w:rsidRPr="006D415C">
              <w:rPr>
                <w:rFonts w:ascii="Arial" w:hAnsi="Arial" w:cs="Arial"/>
                <w:sz w:val="18"/>
                <w:szCs w:val="18"/>
              </w:rPr>
              <w:t xml:space="preserve"> ask and answer the means of transportation to each other</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Formative Assessment Tasks:</w:t>
            </w:r>
          </w:p>
        </w:tc>
        <w:tc>
          <w:tcPr>
            <w:tcW w:w="7025" w:type="dxa"/>
            <w:gridSpan w:val="3"/>
            <w:shd w:val="clear" w:color="auto" w:fill="auto"/>
            <w:vAlign w:val="center"/>
          </w:tcPr>
          <w:p w:rsidR="002A632A" w:rsidRPr="006D415C" w:rsidRDefault="002A632A" w:rsidP="006D415C">
            <w:pPr>
              <w:pStyle w:val="ListParagraph"/>
              <w:numPr>
                <w:ilvl w:val="0"/>
                <w:numId w:val="20"/>
              </w:numPr>
              <w:rPr>
                <w:rFonts w:ascii="Arial" w:hAnsi="Arial" w:cs="Arial"/>
                <w:sz w:val="18"/>
                <w:szCs w:val="18"/>
                <w:lang w:eastAsia="zh-CN"/>
              </w:rPr>
            </w:pPr>
            <w:r w:rsidRPr="006D415C">
              <w:rPr>
                <w:rFonts w:ascii="Arial" w:eastAsia="Microsoft YaHei" w:hAnsi="Arial" w:cs="Arial"/>
                <w:sz w:val="18"/>
                <w:szCs w:val="18"/>
                <w:lang w:eastAsia="zh-CN"/>
              </w:rPr>
              <w:t>学生做调查看看他们的交通工具上学，需要花多少时间？</w:t>
            </w:r>
            <w:r w:rsidRPr="006D415C">
              <w:rPr>
                <w:rFonts w:ascii="Arial" w:hAnsi="Arial" w:cs="Arial"/>
                <w:sz w:val="18"/>
                <w:szCs w:val="18"/>
                <w:lang w:eastAsia="zh-CN"/>
              </w:rPr>
              <w:t xml:space="preserve"> </w:t>
            </w:r>
          </w:p>
          <w:p w:rsidR="002A632A" w:rsidRPr="006D415C" w:rsidRDefault="006D415C" w:rsidP="006D415C">
            <w:pPr>
              <w:tabs>
                <w:tab w:val="left" w:pos="1070"/>
              </w:tabs>
              <w:rPr>
                <w:rFonts w:ascii="Arial" w:hAnsi="Arial" w:cs="Arial"/>
                <w:sz w:val="18"/>
                <w:szCs w:val="18"/>
              </w:rPr>
            </w:pPr>
            <w:r w:rsidRPr="006D415C">
              <w:rPr>
                <w:rFonts w:ascii="Arial" w:hAnsi="Arial" w:cs="Arial"/>
                <w:sz w:val="18"/>
                <w:szCs w:val="18"/>
              </w:rPr>
              <w:t xml:space="preserve">              </w:t>
            </w:r>
            <w:r w:rsidR="002A632A" w:rsidRPr="006D415C">
              <w:rPr>
                <w:rFonts w:ascii="Arial" w:hAnsi="Arial" w:cs="Arial"/>
                <w:sz w:val="18"/>
                <w:szCs w:val="18"/>
              </w:rPr>
              <w:t>Students do a survey how much time it will take them to school.</w:t>
            </w:r>
          </w:p>
          <w:p w:rsidR="002A632A" w:rsidRPr="006D415C" w:rsidRDefault="002A632A" w:rsidP="006D415C">
            <w:pPr>
              <w:pStyle w:val="ListParagraph"/>
              <w:numPr>
                <w:ilvl w:val="0"/>
                <w:numId w:val="20"/>
              </w:numPr>
              <w:tabs>
                <w:tab w:val="left" w:pos="1070"/>
              </w:tabs>
              <w:rPr>
                <w:rFonts w:ascii="Arial" w:eastAsia="Microsoft YaHei" w:hAnsi="Arial" w:cs="Arial"/>
                <w:sz w:val="18"/>
                <w:szCs w:val="18"/>
                <w:lang w:eastAsia="zh-CN"/>
              </w:rPr>
            </w:pPr>
            <w:r w:rsidRPr="006D415C">
              <w:rPr>
                <w:rFonts w:ascii="Arial" w:eastAsia="Microsoft YaHei" w:hAnsi="Arial" w:cs="Arial"/>
                <w:sz w:val="18"/>
                <w:szCs w:val="18"/>
                <w:lang w:eastAsia="zh-CN"/>
              </w:rPr>
              <w:t>学生调查学校和家的距离，如果用不同的交通工具，会不会缩短通勤时间？</w:t>
            </w:r>
          </w:p>
          <w:p w:rsidR="00184DBB" w:rsidRPr="006D415C" w:rsidRDefault="006D415C" w:rsidP="00FD0218">
            <w:pPr>
              <w:tabs>
                <w:tab w:val="left" w:pos="1070"/>
              </w:tabs>
              <w:rPr>
                <w:rFonts w:ascii="Arial" w:hAnsi="Arial" w:cs="Arial"/>
                <w:sz w:val="18"/>
                <w:szCs w:val="18"/>
              </w:rPr>
            </w:pPr>
            <w:r w:rsidRPr="006D415C">
              <w:rPr>
                <w:rFonts w:ascii="Arial" w:hAnsi="Arial" w:cs="Arial"/>
                <w:sz w:val="18"/>
                <w:szCs w:val="18"/>
              </w:rPr>
              <w:t xml:space="preserve">             </w:t>
            </w:r>
            <w:r w:rsidR="002A632A" w:rsidRPr="006D415C">
              <w:rPr>
                <w:rFonts w:ascii="Arial" w:hAnsi="Arial" w:cs="Arial"/>
                <w:sz w:val="18"/>
                <w:szCs w:val="18"/>
              </w:rPr>
              <w:t>Students do a survey about the distance from school, and if use different means of transportation, will it shorten the time of transportation.</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lastRenderedPageBreak/>
              <w:t>Standards: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Communication</w:t>
            </w:r>
          </w:p>
          <w:p w:rsidR="00184DBB" w:rsidRPr="008857AC" w:rsidRDefault="00184DBB" w:rsidP="002B0592">
            <w:pPr>
              <w:ind w:firstLine="180"/>
              <w:rPr>
                <w:rFonts w:ascii="Arial" w:hAnsi="Arial" w:cs="Arial"/>
                <w:sz w:val="18"/>
                <w:szCs w:val="18"/>
              </w:rPr>
            </w:pPr>
            <w:r w:rsidRPr="008857AC">
              <w:rPr>
                <w:rFonts w:ascii="Arial" w:hAnsi="Arial" w:cs="Arial"/>
                <w:sz w:val="18"/>
                <w:szCs w:val="18"/>
              </w:rPr>
              <w:t>Connections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Culture</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Comparisons</w:t>
            </w:r>
          </w:p>
          <w:p w:rsidR="00184DBB" w:rsidRPr="008857AC" w:rsidRDefault="00184DBB" w:rsidP="004E60A2">
            <w:pPr>
              <w:ind w:firstLine="180"/>
              <w:rPr>
                <w:rFonts w:ascii="Arial" w:hAnsi="Arial" w:cs="Arial"/>
                <w:b/>
                <w:sz w:val="18"/>
                <w:szCs w:val="18"/>
              </w:rPr>
            </w:pPr>
            <w:r w:rsidRPr="008857AC">
              <w:rPr>
                <w:rFonts w:ascii="Arial" w:hAnsi="Arial" w:cs="Arial"/>
                <w:sz w:val="18"/>
                <w:szCs w:val="18"/>
              </w:rPr>
              <w:t>Communities</w:t>
            </w:r>
          </w:p>
        </w:tc>
        <w:tc>
          <w:tcPr>
            <w:tcW w:w="7025" w:type="dxa"/>
            <w:gridSpan w:val="3"/>
            <w:shd w:val="clear" w:color="auto" w:fill="auto"/>
            <w:vAlign w:val="center"/>
          </w:tcPr>
          <w:p w:rsidR="00184DBB" w:rsidRDefault="006D415C" w:rsidP="006D415C">
            <w:pPr>
              <w:pStyle w:val="ListParagraph"/>
              <w:numPr>
                <w:ilvl w:val="0"/>
                <w:numId w:val="20"/>
              </w:numPr>
              <w:rPr>
                <w:rFonts w:ascii="Arial" w:hAnsi="Arial" w:cs="Arial"/>
                <w:sz w:val="18"/>
                <w:szCs w:val="18"/>
              </w:rPr>
            </w:pPr>
            <w:r>
              <w:rPr>
                <w:rFonts w:ascii="Arial" w:hAnsi="Arial" w:cs="Arial"/>
                <w:sz w:val="18"/>
                <w:szCs w:val="18"/>
              </w:rPr>
              <w:t>Ask and answer some simple questions about daily routines and transportation.</w:t>
            </w:r>
          </w:p>
          <w:p w:rsidR="006D415C" w:rsidRDefault="006D415C" w:rsidP="006D415C">
            <w:pPr>
              <w:pStyle w:val="ListParagraph"/>
              <w:numPr>
                <w:ilvl w:val="0"/>
                <w:numId w:val="20"/>
              </w:numPr>
              <w:rPr>
                <w:rFonts w:ascii="Arial" w:hAnsi="Arial" w:cs="Arial"/>
                <w:sz w:val="18"/>
                <w:szCs w:val="18"/>
              </w:rPr>
            </w:pPr>
            <w:r>
              <w:rPr>
                <w:rFonts w:ascii="Arial" w:hAnsi="Arial" w:cs="Arial"/>
                <w:sz w:val="18"/>
                <w:szCs w:val="18"/>
              </w:rPr>
              <w:t>Make connection to the real life.</w:t>
            </w:r>
          </w:p>
          <w:p w:rsidR="006D415C" w:rsidRDefault="00FD0218" w:rsidP="006D415C">
            <w:pPr>
              <w:pStyle w:val="ListParagraph"/>
              <w:numPr>
                <w:ilvl w:val="0"/>
                <w:numId w:val="20"/>
              </w:numPr>
              <w:rPr>
                <w:rFonts w:ascii="Arial" w:hAnsi="Arial" w:cs="Arial"/>
                <w:sz w:val="18"/>
                <w:szCs w:val="18"/>
              </w:rPr>
            </w:pPr>
            <w:r>
              <w:rPr>
                <w:rFonts w:ascii="Arial" w:hAnsi="Arial" w:cs="Arial"/>
                <w:sz w:val="18"/>
                <w:szCs w:val="18"/>
              </w:rPr>
              <w:t>Compare the time of transportation if choose different means of transportation.</w:t>
            </w:r>
          </w:p>
          <w:p w:rsidR="00FD0218" w:rsidRPr="006D415C" w:rsidRDefault="00FD0218" w:rsidP="006D415C">
            <w:pPr>
              <w:pStyle w:val="ListParagraph"/>
              <w:numPr>
                <w:ilvl w:val="0"/>
                <w:numId w:val="20"/>
              </w:numPr>
              <w:rPr>
                <w:rFonts w:ascii="Arial" w:hAnsi="Arial" w:cs="Arial"/>
                <w:sz w:val="18"/>
                <w:szCs w:val="18"/>
              </w:rPr>
            </w:pPr>
            <w:r>
              <w:rPr>
                <w:rFonts w:ascii="Arial" w:hAnsi="Arial" w:cs="Arial"/>
                <w:sz w:val="18"/>
                <w:szCs w:val="18"/>
              </w:rPr>
              <w:t>Get familiar with the means of transportation near the school</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Vocabulary:</w:t>
            </w:r>
          </w:p>
        </w:tc>
        <w:tc>
          <w:tcPr>
            <w:tcW w:w="7025" w:type="dxa"/>
            <w:gridSpan w:val="3"/>
            <w:shd w:val="clear" w:color="auto" w:fill="auto"/>
            <w:vAlign w:val="center"/>
          </w:tcPr>
          <w:p w:rsidR="00FD0218" w:rsidRDefault="00807528" w:rsidP="00FD0218">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走路，骑自行车，坐公共汽车，坐地铁，坐火车，开车，坐妈妈的车，</w:t>
            </w:r>
          </w:p>
          <w:p w:rsidR="00184DBB" w:rsidRPr="00FD0218" w:rsidRDefault="00807528" w:rsidP="00FD0218">
            <w:pPr>
              <w:pStyle w:val="ListParagraph"/>
              <w:rPr>
                <w:rFonts w:ascii="Arial" w:eastAsiaTheme="minorEastAsia" w:hAnsi="Arial" w:cs="Arial" w:hint="eastAsia"/>
                <w:sz w:val="18"/>
                <w:szCs w:val="18"/>
                <w:lang w:eastAsia="zh-CN"/>
              </w:rPr>
            </w:pPr>
            <w:r w:rsidRPr="006D415C">
              <w:rPr>
                <w:rFonts w:ascii="Arial" w:eastAsiaTheme="minorEastAsia" w:hAnsi="Arial" w:cs="Arial"/>
                <w:sz w:val="18"/>
                <w:szCs w:val="18"/>
                <w:lang w:eastAsia="zh-CN"/>
              </w:rPr>
              <w:t>高铁，飞机</w:t>
            </w:r>
            <w:r w:rsidR="00FD0218">
              <w:rPr>
                <w:rFonts w:ascii="Arial" w:eastAsiaTheme="minorEastAsia" w:hAnsi="Arial" w:cs="Arial" w:hint="eastAsia"/>
                <w:sz w:val="18"/>
                <w:szCs w:val="18"/>
                <w:lang w:eastAsia="zh-CN"/>
              </w:rPr>
              <w:t xml:space="preserve">, </w:t>
            </w:r>
            <w:r w:rsidRPr="00FD0218">
              <w:rPr>
                <w:rFonts w:ascii="Arial" w:eastAsiaTheme="minorEastAsia" w:hAnsi="Arial" w:cs="Arial"/>
                <w:sz w:val="18"/>
                <w:szCs w:val="18"/>
                <w:lang w:eastAsia="zh-CN"/>
              </w:rPr>
              <w:t>离</w:t>
            </w:r>
            <w:r w:rsidRPr="00FD0218">
              <w:rPr>
                <w:rFonts w:ascii="Arial" w:eastAsiaTheme="minorEastAsia" w:hAnsi="Arial" w:cs="Arial"/>
                <w:sz w:val="18"/>
                <w:szCs w:val="18"/>
                <w:lang w:eastAsia="zh-CN"/>
              </w:rPr>
              <w:t>…</w:t>
            </w:r>
            <w:r w:rsidRPr="00FD0218">
              <w:rPr>
                <w:rFonts w:ascii="Arial" w:eastAsiaTheme="minorEastAsia" w:hAnsi="Arial" w:cs="Arial"/>
                <w:sz w:val="18"/>
                <w:szCs w:val="18"/>
                <w:lang w:eastAsia="zh-CN"/>
              </w:rPr>
              <w:t>近</w:t>
            </w:r>
            <w:r w:rsidRPr="00FD0218">
              <w:rPr>
                <w:rFonts w:ascii="Arial" w:eastAsiaTheme="minorEastAsia" w:hAnsi="Arial" w:cs="Arial"/>
                <w:sz w:val="18"/>
                <w:szCs w:val="18"/>
                <w:lang w:eastAsia="zh-CN"/>
              </w:rPr>
              <w:t>/</w:t>
            </w:r>
            <w:r w:rsidRPr="00FD0218">
              <w:rPr>
                <w:rFonts w:ascii="Arial" w:eastAsiaTheme="minorEastAsia" w:hAnsi="Arial" w:cs="Arial"/>
                <w:sz w:val="18"/>
                <w:szCs w:val="18"/>
                <w:lang w:eastAsia="zh-CN"/>
              </w:rPr>
              <w:t>远</w:t>
            </w:r>
            <w:r w:rsidR="00021B07" w:rsidRPr="00FD0218">
              <w:rPr>
                <w:rFonts w:ascii="Arial" w:eastAsiaTheme="minorEastAsia" w:hAnsi="Arial" w:cs="Arial"/>
                <w:sz w:val="18"/>
                <w:szCs w:val="18"/>
                <w:lang w:eastAsia="zh-CN"/>
              </w:rPr>
              <w:t>，快，慢</w:t>
            </w:r>
          </w:p>
        </w:tc>
      </w:tr>
      <w:tr w:rsidR="00C71EE7" w:rsidRPr="008857AC" w:rsidTr="006D415C">
        <w:tc>
          <w:tcPr>
            <w:tcW w:w="2646" w:type="dxa"/>
            <w:shd w:val="clear" w:color="auto" w:fill="auto"/>
            <w:vAlign w:val="center"/>
          </w:tcPr>
          <w:p w:rsidR="00184DBB" w:rsidRPr="00807528" w:rsidRDefault="00184DBB" w:rsidP="004E60A2">
            <w:pPr>
              <w:rPr>
                <w:rFonts w:ascii="Arial" w:hAnsi="Arial" w:cs="Arial"/>
                <w:b/>
                <w:sz w:val="18"/>
                <w:szCs w:val="18"/>
              </w:rPr>
            </w:pPr>
            <w:r w:rsidRPr="00807528">
              <w:rPr>
                <w:rFonts w:ascii="Arial" w:hAnsi="Arial" w:cs="Arial"/>
                <w:b/>
                <w:sz w:val="18"/>
                <w:szCs w:val="18"/>
              </w:rPr>
              <w:t>Grammar/Sentence patterns:</w:t>
            </w:r>
          </w:p>
        </w:tc>
        <w:tc>
          <w:tcPr>
            <w:tcW w:w="7025" w:type="dxa"/>
            <w:gridSpan w:val="3"/>
            <w:shd w:val="clear" w:color="auto" w:fill="auto"/>
            <w:vAlign w:val="center"/>
          </w:tcPr>
          <w:p w:rsidR="00184DBB" w:rsidRPr="00FD0218" w:rsidRDefault="00807528" w:rsidP="00FD0218">
            <w:pPr>
              <w:pStyle w:val="ListParagraph"/>
              <w:numPr>
                <w:ilvl w:val="0"/>
                <w:numId w:val="20"/>
              </w:numPr>
              <w:rPr>
                <w:rFonts w:ascii="Arial" w:hAnsi="Arial" w:cs="Arial"/>
                <w:sz w:val="18"/>
                <w:szCs w:val="18"/>
                <w:lang w:eastAsia="zh-CN"/>
              </w:rPr>
            </w:pPr>
            <w:r w:rsidRPr="00FD0218">
              <w:rPr>
                <w:rFonts w:ascii="Arial" w:eastAsiaTheme="minorEastAsia" w:hAnsi="Arial" w:cs="Arial"/>
                <w:sz w:val="18"/>
                <w:szCs w:val="18"/>
                <w:lang w:eastAsia="zh-CN"/>
              </w:rPr>
              <w:t>我每天走路去上学。（主语</w:t>
            </w:r>
            <w:r w:rsidRPr="00FD0218">
              <w:rPr>
                <w:rFonts w:ascii="Arial" w:eastAsiaTheme="minorEastAsia" w:hAnsi="Arial" w:cs="Arial"/>
                <w:sz w:val="18"/>
                <w:szCs w:val="18"/>
                <w:lang w:eastAsia="zh-CN"/>
              </w:rPr>
              <w:t>+</w:t>
            </w:r>
            <w:r w:rsidRPr="00FD0218">
              <w:rPr>
                <w:rFonts w:ascii="Arial" w:eastAsiaTheme="minorEastAsia" w:hAnsi="Arial" w:cs="Arial"/>
                <w:sz w:val="18"/>
                <w:szCs w:val="18"/>
                <w:lang w:eastAsia="zh-CN"/>
              </w:rPr>
              <w:t>状语</w:t>
            </w:r>
            <w:r w:rsidRPr="00FD0218">
              <w:rPr>
                <w:rFonts w:ascii="Arial" w:eastAsiaTheme="minorEastAsia" w:hAnsi="Arial" w:cs="Arial"/>
                <w:sz w:val="18"/>
                <w:szCs w:val="18"/>
                <w:lang w:eastAsia="zh-CN"/>
              </w:rPr>
              <w:t>+</w:t>
            </w:r>
            <w:r w:rsidRPr="00FD0218">
              <w:rPr>
                <w:rFonts w:ascii="Arial" w:eastAsiaTheme="minorEastAsia" w:hAnsi="Arial" w:cs="Arial"/>
                <w:sz w:val="18"/>
                <w:szCs w:val="18"/>
                <w:lang w:eastAsia="zh-CN"/>
              </w:rPr>
              <w:t>谓语</w:t>
            </w:r>
            <w:r w:rsidRPr="00FD0218">
              <w:rPr>
                <w:rFonts w:ascii="Arial" w:eastAsiaTheme="minorEastAsia" w:hAnsi="Arial" w:cs="Arial"/>
                <w:sz w:val="18"/>
                <w:szCs w:val="18"/>
                <w:lang w:eastAsia="zh-CN"/>
              </w:rPr>
              <w:t>+</w:t>
            </w:r>
            <w:r w:rsidRPr="00FD0218">
              <w:rPr>
                <w:rFonts w:ascii="Arial" w:eastAsiaTheme="minorEastAsia" w:hAnsi="Arial" w:cs="Arial"/>
                <w:sz w:val="18"/>
                <w:szCs w:val="18"/>
                <w:lang w:eastAsia="zh-CN"/>
              </w:rPr>
              <w:t>宾语）</w:t>
            </w:r>
          </w:p>
          <w:p w:rsidR="00807528" w:rsidRPr="006D415C" w:rsidRDefault="00807528"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为什么？</w:t>
            </w:r>
          </w:p>
          <w:p w:rsidR="00184DBB" w:rsidRPr="00FD0218" w:rsidRDefault="00807528" w:rsidP="004E60A2">
            <w:pPr>
              <w:pStyle w:val="ListParagraph"/>
              <w:numPr>
                <w:ilvl w:val="0"/>
                <w:numId w:val="20"/>
              </w:numPr>
              <w:rPr>
                <w:rFonts w:ascii="Arial" w:hAnsi="Arial" w:cs="Arial"/>
                <w:sz w:val="18"/>
                <w:szCs w:val="18"/>
                <w:lang w:eastAsia="zh-CN"/>
              </w:rPr>
            </w:pPr>
            <w:r w:rsidRPr="006D415C">
              <w:rPr>
                <w:rFonts w:ascii="Arial" w:eastAsiaTheme="minorEastAsia" w:hAnsi="Arial" w:cs="Arial"/>
                <w:sz w:val="18"/>
                <w:szCs w:val="18"/>
                <w:lang w:eastAsia="zh-CN"/>
              </w:rPr>
              <w:t>因为我家离学校很近。</w:t>
            </w:r>
          </w:p>
        </w:tc>
      </w:tr>
      <w:tr w:rsidR="00C71EE7" w:rsidRPr="008857AC" w:rsidTr="006D415C">
        <w:tc>
          <w:tcPr>
            <w:tcW w:w="2646" w:type="dxa"/>
            <w:shd w:val="clear" w:color="auto" w:fill="auto"/>
            <w:vAlign w:val="center"/>
          </w:tcPr>
          <w:p w:rsidR="00184DBB" w:rsidRPr="00807528" w:rsidRDefault="00184DBB" w:rsidP="004E60A2">
            <w:pPr>
              <w:rPr>
                <w:rFonts w:ascii="Arial" w:hAnsi="Arial" w:cs="Arial"/>
                <w:b/>
                <w:sz w:val="18"/>
                <w:szCs w:val="18"/>
              </w:rPr>
            </w:pPr>
            <w:r w:rsidRPr="00807528">
              <w:rPr>
                <w:rFonts w:ascii="Arial" w:hAnsi="Arial" w:cs="Arial"/>
                <w:b/>
                <w:sz w:val="18"/>
                <w:szCs w:val="18"/>
              </w:rPr>
              <w:t>Materials Needed:</w:t>
            </w:r>
          </w:p>
        </w:tc>
        <w:tc>
          <w:tcPr>
            <w:tcW w:w="7025" w:type="dxa"/>
            <w:gridSpan w:val="3"/>
            <w:shd w:val="clear" w:color="auto" w:fill="auto"/>
            <w:vAlign w:val="center"/>
          </w:tcPr>
          <w:p w:rsidR="00184DBB" w:rsidRPr="006D415C" w:rsidRDefault="00807528" w:rsidP="006D415C">
            <w:pPr>
              <w:pStyle w:val="ListParagraph"/>
              <w:numPr>
                <w:ilvl w:val="0"/>
                <w:numId w:val="20"/>
              </w:numPr>
              <w:rPr>
                <w:rFonts w:ascii="Arial" w:hAnsi="Arial" w:cs="Arial"/>
                <w:sz w:val="18"/>
                <w:szCs w:val="18"/>
              </w:rPr>
            </w:pPr>
            <w:r w:rsidRPr="006D415C">
              <w:rPr>
                <w:rFonts w:ascii="Arial" w:eastAsiaTheme="minorEastAsia" w:hAnsi="Arial" w:cs="Arial"/>
                <w:sz w:val="18"/>
                <w:szCs w:val="18"/>
                <w:lang w:eastAsia="zh-CN"/>
              </w:rPr>
              <w:t>Textbook</w:t>
            </w:r>
            <w:r w:rsidR="00FD0218">
              <w:rPr>
                <w:rFonts w:ascii="Arial" w:eastAsiaTheme="minorEastAsia" w:hAnsi="Arial" w:cs="Arial"/>
                <w:sz w:val="18"/>
                <w:szCs w:val="18"/>
                <w:lang w:eastAsia="zh-CN"/>
              </w:rPr>
              <w:t>, worksheet, a video for listening comprehension</w:t>
            </w:r>
          </w:p>
        </w:tc>
      </w:tr>
      <w:tr w:rsidR="00184DBB" w:rsidRPr="008857AC" w:rsidTr="006D415C">
        <w:trPr>
          <w:trHeight w:val="517"/>
        </w:trPr>
        <w:tc>
          <w:tcPr>
            <w:tcW w:w="9671" w:type="dxa"/>
            <w:gridSpan w:val="4"/>
            <w:shd w:val="clear" w:color="auto" w:fill="92CDDC"/>
            <w:vAlign w:val="center"/>
          </w:tcPr>
          <w:p w:rsidR="00184DBB" w:rsidRPr="006D415C" w:rsidRDefault="00184DBB" w:rsidP="006D415C">
            <w:pPr>
              <w:pStyle w:val="ListParagraph"/>
              <w:jc w:val="center"/>
              <w:rPr>
                <w:rFonts w:ascii="Arial" w:hAnsi="Arial" w:cs="Arial"/>
                <w:b/>
                <w:sz w:val="18"/>
                <w:szCs w:val="18"/>
              </w:rPr>
            </w:pPr>
            <w:r w:rsidRPr="006D415C">
              <w:rPr>
                <w:rFonts w:ascii="Arial" w:hAnsi="Arial" w:cs="Arial"/>
                <w:b/>
                <w:szCs w:val="18"/>
              </w:rPr>
              <w:t>Week 3</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Weekly Can-Dos for Students:</w:t>
            </w:r>
          </w:p>
          <w:p w:rsidR="00184DBB" w:rsidRPr="008857AC" w:rsidRDefault="00184DBB" w:rsidP="004E60A2">
            <w:pPr>
              <w:rPr>
                <w:rFonts w:ascii="Arial" w:hAnsi="Arial" w:cs="Arial"/>
                <w:i/>
                <w:sz w:val="18"/>
                <w:szCs w:val="18"/>
              </w:rPr>
            </w:pPr>
            <w:r w:rsidRPr="008857AC">
              <w:rPr>
                <w:rFonts w:ascii="Arial" w:hAnsi="Arial" w:cs="Arial"/>
                <w:i/>
                <w:sz w:val="18"/>
                <w:szCs w:val="18"/>
              </w:rPr>
              <w:t xml:space="preserve"> (at least 1 &amp; no more than 3)</w:t>
            </w:r>
          </w:p>
          <w:p w:rsidR="00184DBB" w:rsidRPr="008857AC" w:rsidRDefault="00184DBB" w:rsidP="004E60A2">
            <w:pPr>
              <w:rPr>
                <w:rFonts w:ascii="Arial" w:hAnsi="Arial" w:cs="Arial"/>
                <w:b/>
                <w:sz w:val="18"/>
                <w:szCs w:val="18"/>
              </w:rPr>
            </w:pPr>
            <w:r w:rsidRPr="008857AC">
              <w:rPr>
                <w:rFonts w:ascii="Arial" w:hAnsi="Arial" w:cs="Arial"/>
                <w:i/>
                <w:sz w:val="18"/>
                <w:szCs w:val="18"/>
              </w:rPr>
              <w:t>Reference pg. 24-36</w:t>
            </w:r>
          </w:p>
        </w:tc>
        <w:tc>
          <w:tcPr>
            <w:tcW w:w="7025" w:type="dxa"/>
            <w:gridSpan w:val="3"/>
            <w:shd w:val="clear" w:color="auto" w:fill="auto"/>
            <w:vAlign w:val="center"/>
          </w:tcPr>
          <w:p w:rsidR="00807528" w:rsidRPr="006D415C" w:rsidRDefault="00807528" w:rsidP="006D415C">
            <w:pPr>
              <w:pStyle w:val="ListParagraph"/>
              <w:numPr>
                <w:ilvl w:val="0"/>
                <w:numId w:val="20"/>
              </w:numPr>
              <w:rPr>
                <w:rFonts w:ascii="Arial" w:hAnsi="Arial" w:cs="Arial"/>
                <w:sz w:val="18"/>
                <w:szCs w:val="18"/>
              </w:rPr>
            </w:pPr>
            <w:r w:rsidRPr="006D415C">
              <w:rPr>
                <w:rFonts w:ascii="Arial" w:hAnsi="Arial" w:cs="Arial"/>
                <w:sz w:val="18"/>
                <w:szCs w:val="18"/>
              </w:rPr>
              <w:t>How I manage my study school subjects</w:t>
            </w:r>
          </w:p>
          <w:p w:rsidR="00807528" w:rsidRPr="006D415C" w:rsidRDefault="00807528" w:rsidP="006D415C">
            <w:pPr>
              <w:pStyle w:val="ListParagraph"/>
              <w:numPr>
                <w:ilvl w:val="0"/>
                <w:numId w:val="20"/>
              </w:numPr>
              <w:rPr>
                <w:rFonts w:ascii="Arial" w:hAnsi="Arial" w:cs="Arial"/>
                <w:sz w:val="18"/>
                <w:szCs w:val="18"/>
              </w:rPr>
            </w:pPr>
            <w:r w:rsidRPr="006D415C">
              <w:rPr>
                <w:rFonts w:ascii="Arial" w:hAnsi="Arial" w:cs="Arial"/>
                <w:sz w:val="18"/>
                <w:szCs w:val="18"/>
              </w:rPr>
              <w:t>Introduce school subjects and activities</w:t>
            </w:r>
          </w:p>
          <w:p w:rsidR="00807528" w:rsidRPr="006D415C" w:rsidRDefault="00807528" w:rsidP="006D415C">
            <w:pPr>
              <w:pStyle w:val="ListParagraph"/>
              <w:numPr>
                <w:ilvl w:val="0"/>
                <w:numId w:val="20"/>
              </w:numPr>
              <w:rPr>
                <w:rFonts w:ascii="Arial" w:hAnsi="Arial" w:cs="Arial"/>
                <w:sz w:val="18"/>
                <w:szCs w:val="18"/>
              </w:rPr>
            </w:pPr>
            <w:r w:rsidRPr="006D415C">
              <w:rPr>
                <w:rFonts w:ascii="Arial" w:hAnsi="Arial" w:cs="Arial"/>
                <w:sz w:val="18"/>
                <w:szCs w:val="18"/>
              </w:rPr>
              <w:t>Student</w:t>
            </w:r>
            <w:r w:rsidRPr="006D415C">
              <w:rPr>
                <w:rFonts w:ascii="Arial" w:hAnsi="Arial" w:cs="Arial"/>
                <w:sz w:val="18"/>
                <w:szCs w:val="18"/>
              </w:rPr>
              <w:t>s</w:t>
            </w:r>
            <w:r w:rsidRPr="006D415C">
              <w:rPr>
                <w:rFonts w:ascii="Arial" w:hAnsi="Arial" w:cs="Arial"/>
                <w:sz w:val="18"/>
                <w:szCs w:val="18"/>
              </w:rPr>
              <w:t xml:space="preserve"> can</w:t>
            </w:r>
            <w:r w:rsidRPr="006D415C">
              <w:rPr>
                <w:rFonts w:ascii="Arial" w:hAnsi="Arial" w:cs="Arial"/>
                <w:sz w:val="18"/>
                <w:szCs w:val="18"/>
              </w:rPr>
              <w:t xml:space="preserve"> list and write their school schedule</w:t>
            </w:r>
            <w:r w:rsidRPr="006D415C">
              <w:rPr>
                <w:rFonts w:ascii="Arial" w:hAnsi="Arial" w:cs="Arial"/>
                <w:sz w:val="18"/>
                <w:szCs w:val="18"/>
              </w:rPr>
              <w:t xml:space="preserve"> and</w:t>
            </w:r>
            <w:r w:rsidRPr="006D415C">
              <w:rPr>
                <w:rFonts w:ascii="Arial" w:hAnsi="Arial" w:cs="Arial"/>
                <w:sz w:val="18"/>
                <w:szCs w:val="18"/>
              </w:rPr>
              <w:t xml:space="preserve"> the schedule of Chinese school</w:t>
            </w:r>
          </w:p>
          <w:p w:rsidR="00807528" w:rsidRPr="006D415C" w:rsidRDefault="00807528" w:rsidP="006D415C">
            <w:pPr>
              <w:pStyle w:val="ListParagraph"/>
              <w:numPr>
                <w:ilvl w:val="0"/>
                <w:numId w:val="20"/>
              </w:numPr>
              <w:rPr>
                <w:rFonts w:ascii="Arial" w:hAnsi="Arial" w:cs="Arial"/>
                <w:sz w:val="18"/>
                <w:szCs w:val="18"/>
              </w:rPr>
            </w:pPr>
            <w:r w:rsidRPr="006D415C">
              <w:rPr>
                <w:rFonts w:ascii="Arial" w:hAnsi="Arial" w:cs="Arial"/>
                <w:sz w:val="18"/>
                <w:szCs w:val="18"/>
              </w:rPr>
              <w:t>Students</w:t>
            </w:r>
            <w:r w:rsidRPr="006D415C">
              <w:rPr>
                <w:rFonts w:ascii="Arial" w:hAnsi="Arial" w:cs="Arial"/>
                <w:sz w:val="18"/>
                <w:szCs w:val="18"/>
              </w:rPr>
              <w:t xml:space="preserve"> can</w:t>
            </w:r>
            <w:r w:rsidRPr="006D415C">
              <w:rPr>
                <w:rFonts w:ascii="Arial" w:hAnsi="Arial" w:cs="Arial"/>
                <w:sz w:val="18"/>
                <w:szCs w:val="18"/>
              </w:rPr>
              <w:t xml:space="preserve"> exchange their school subjects schedule and talk about which class is difficult or easy and why.</w:t>
            </w:r>
          </w:p>
          <w:p w:rsidR="00184DBB" w:rsidRPr="00FD0218" w:rsidRDefault="00807528" w:rsidP="00FD0218">
            <w:pPr>
              <w:pStyle w:val="ListParagraph"/>
              <w:numPr>
                <w:ilvl w:val="0"/>
                <w:numId w:val="20"/>
              </w:numPr>
              <w:rPr>
                <w:rFonts w:ascii="Arial" w:hAnsi="Arial" w:cs="Arial"/>
                <w:sz w:val="18"/>
                <w:szCs w:val="18"/>
              </w:rPr>
            </w:pPr>
            <w:r w:rsidRPr="006D415C">
              <w:rPr>
                <w:rFonts w:ascii="Arial" w:hAnsi="Arial" w:cs="Arial"/>
                <w:sz w:val="18"/>
                <w:szCs w:val="18"/>
              </w:rPr>
              <w:t>Students read Chinese students’ schedules</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Formative Assessment Tasks:</w:t>
            </w:r>
          </w:p>
        </w:tc>
        <w:tc>
          <w:tcPr>
            <w:tcW w:w="7025" w:type="dxa"/>
            <w:gridSpan w:val="3"/>
            <w:shd w:val="clear" w:color="auto" w:fill="auto"/>
            <w:vAlign w:val="center"/>
          </w:tcPr>
          <w:p w:rsidR="00807528" w:rsidRPr="006D415C" w:rsidRDefault="00807528" w:rsidP="006D415C">
            <w:pPr>
              <w:pStyle w:val="NoSpacing"/>
              <w:numPr>
                <w:ilvl w:val="0"/>
                <w:numId w:val="20"/>
              </w:numPr>
              <w:rPr>
                <w:rFonts w:ascii="Arial" w:eastAsia="Microsoft YaHei" w:hAnsi="Arial" w:cs="Arial"/>
                <w:sz w:val="18"/>
                <w:szCs w:val="18"/>
                <w:lang w:eastAsia="zh-CN"/>
              </w:rPr>
            </w:pPr>
            <w:r w:rsidRPr="006D415C">
              <w:rPr>
                <w:rFonts w:ascii="Arial" w:eastAsia="Microsoft YaHei" w:hAnsi="Arial" w:cs="Arial"/>
                <w:sz w:val="18"/>
                <w:szCs w:val="18"/>
                <w:lang w:eastAsia="zh-CN"/>
              </w:rPr>
              <w:t>拿自己的课表和中国学生的课表做比较说明</w:t>
            </w:r>
          </w:p>
          <w:p w:rsidR="00184DBB" w:rsidRPr="006D415C" w:rsidRDefault="00807528" w:rsidP="006D415C">
            <w:pPr>
              <w:pStyle w:val="NoSpacing"/>
              <w:numPr>
                <w:ilvl w:val="0"/>
                <w:numId w:val="20"/>
              </w:numPr>
              <w:rPr>
                <w:rFonts w:ascii="Arial" w:hAnsi="Arial" w:cs="Arial"/>
                <w:sz w:val="18"/>
                <w:szCs w:val="18"/>
              </w:rPr>
            </w:pPr>
            <w:r w:rsidRPr="006D415C">
              <w:rPr>
                <w:rFonts w:ascii="Arial" w:hAnsi="Arial" w:cs="Arial"/>
                <w:sz w:val="18"/>
                <w:szCs w:val="18"/>
              </w:rPr>
              <w:t>Compare the schedule and s</w:t>
            </w:r>
            <w:r w:rsidR="00186845" w:rsidRPr="006D415C">
              <w:rPr>
                <w:rFonts w:ascii="Arial" w:hAnsi="Arial" w:cs="Arial"/>
                <w:sz w:val="18"/>
                <w:szCs w:val="18"/>
              </w:rPr>
              <w:t>ubjects of Chinese high school s</w:t>
            </w:r>
            <w:r w:rsidRPr="006D415C">
              <w:rPr>
                <w:rFonts w:ascii="Arial" w:hAnsi="Arial" w:cs="Arial"/>
                <w:sz w:val="18"/>
                <w:szCs w:val="18"/>
              </w:rPr>
              <w:t>tudents with American high school students’ schedule</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Standards: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Communication</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Connections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Culture</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Comparisons</w:t>
            </w:r>
          </w:p>
          <w:p w:rsidR="00184DBB" w:rsidRPr="008857AC" w:rsidRDefault="00184DBB" w:rsidP="004E60A2">
            <w:pPr>
              <w:ind w:firstLine="180"/>
              <w:rPr>
                <w:rFonts w:ascii="Arial" w:hAnsi="Arial" w:cs="Arial"/>
                <w:b/>
                <w:sz w:val="18"/>
                <w:szCs w:val="18"/>
              </w:rPr>
            </w:pPr>
            <w:r w:rsidRPr="008857AC">
              <w:rPr>
                <w:rFonts w:ascii="Arial" w:hAnsi="Arial" w:cs="Arial"/>
                <w:sz w:val="18"/>
                <w:szCs w:val="18"/>
              </w:rPr>
              <w:t>Communities</w:t>
            </w:r>
          </w:p>
        </w:tc>
        <w:tc>
          <w:tcPr>
            <w:tcW w:w="7025" w:type="dxa"/>
            <w:gridSpan w:val="3"/>
            <w:shd w:val="clear" w:color="auto" w:fill="auto"/>
            <w:vAlign w:val="center"/>
          </w:tcPr>
          <w:p w:rsidR="00184DBB" w:rsidRPr="006D415C" w:rsidRDefault="00186845" w:rsidP="006D415C">
            <w:pPr>
              <w:pStyle w:val="ListParagraph"/>
              <w:numPr>
                <w:ilvl w:val="0"/>
                <w:numId w:val="20"/>
              </w:numPr>
              <w:rPr>
                <w:rFonts w:ascii="Arial" w:hAnsi="Arial" w:cs="Arial"/>
                <w:sz w:val="18"/>
                <w:szCs w:val="18"/>
              </w:rPr>
            </w:pPr>
            <w:r w:rsidRPr="006D415C">
              <w:rPr>
                <w:rFonts w:ascii="Arial" w:hAnsi="Arial" w:cs="Arial"/>
                <w:sz w:val="18"/>
                <w:szCs w:val="18"/>
              </w:rPr>
              <w:t>Talking about the good things and advantages about schedules.</w:t>
            </w:r>
          </w:p>
          <w:p w:rsidR="00186845" w:rsidRPr="006D415C" w:rsidRDefault="00186845" w:rsidP="006D415C">
            <w:pPr>
              <w:pStyle w:val="ListParagraph"/>
              <w:numPr>
                <w:ilvl w:val="0"/>
                <w:numId w:val="20"/>
              </w:numPr>
              <w:rPr>
                <w:rFonts w:ascii="Arial" w:hAnsi="Arial" w:cs="Arial"/>
                <w:sz w:val="18"/>
                <w:szCs w:val="18"/>
              </w:rPr>
            </w:pPr>
            <w:r w:rsidRPr="006D415C">
              <w:rPr>
                <w:rFonts w:ascii="Arial" w:hAnsi="Arial" w:cs="Arial"/>
                <w:sz w:val="18"/>
                <w:szCs w:val="18"/>
              </w:rPr>
              <w:t>Compare the schedule and subjects of Chinese high school students with American high school students’ schedule.</w:t>
            </w:r>
          </w:p>
          <w:p w:rsidR="00186845" w:rsidRPr="006D415C" w:rsidRDefault="00186845" w:rsidP="006D415C">
            <w:pPr>
              <w:pStyle w:val="ListParagraph"/>
              <w:numPr>
                <w:ilvl w:val="0"/>
                <w:numId w:val="20"/>
              </w:numPr>
              <w:rPr>
                <w:rFonts w:ascii="Arial" w:hAnsi="Arial" w:cs="Arial"/>
                <w:sz w:val="18"/>
                <w:szCs w:val="18"/>
              </w:rPr>
            </w:pPr>
            <w:r w:rsidRPr="006D415C">
              <w:rPr>
                <w:rFonts w:ascii="Arial" w:hAnsi="Arial" w:cs="Arial"/>
                <w:sz w:val="18"/>
                <w:szCs w:val="18"/>
              </w:rPr>
              <w:t>Know why Chinese high school schedules are busier than the ones here.</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Vocabulary:</w:t>
            </w:r>
          </w:p>
        </w:tc>
        <w:tc>
          <w:tcPr>
            <w:tcW w:w="7025" w:type="dxa"/>
            <w:gridSpan w:val="3"/>
            <w:shd w:val="clear" w:color="auto" w:fill="auto"/>
            <w:vAlign w:val="center"/>
          </w:tcPr>
          <w:p w:rsidR="00184DBB" w:rsidRPr="006D415C" w:rsidRDefault="00807528" w:rsidP="006D415C">
            <w:pPr>
              <w:pStyle w:val="ListParagraph"/>
              <w:numPr>
                <w:ilvl w:val="0"/>
                <w:numId w:val="20"/>
              </w:numPr>
              <w:tabs>
                <w:tab w:val="left" w:pos="1600"/>
              </w:tabs>
              <w:rPr>
                <w:rFonts w:ascii="Arial" w:hAnsi="Arial" w:cs="Arial"/>
                <w:sz w:val="18"/>
                <w:szCs w:val="18"/>
                <w:lang w:eastAsia="zh-CN"/>
              </w:rPr>
            </w:pPr>
            <w:r w:rsidRPr="006D415C">
              <w:rPr>
                <w:rFonts w:ascii="Arial" w:eastAsiaTheme="minorEastAsia" w:hAnsi="Arial" w:cs="Arial"/>
                <w:sz w:val="18"/>
                <w:szCs w:val="18"/>
                <w:lang w:eastAsia="zh-CN"/>
              </w:rPr>
              <w:t>语文、中文、数学、英语、物理、化学、生物、历史、地理、体育、节</w:t>
            </w:r>
            <w:r w:rsidR="00186845" w:rsidRPr="006D415C">
              <w:rPr>
                <w:rFonts w:ascii="Arial" w:eastAsiaTheme="minorEastAsia" w:hAnsi="Arial" w:cs="Arial"/>
                <w:sz w:val="18"/>
                <w:szCs w:val="18"/>
                <w:lang w:eastAsia="zh-CN"/>
              </w:rPr>
              <w:t>、眼保健操、课间操</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Grammar/Sentence patterns:</w:t>
            </w:r>
          </w:p>
        </w:tc>
        <w:tc>
          <w:tcPr>
            <w:tcW w:w="7025" w:type="dxa"/>
            <w:gridSpan w:val="3"/>
            <w:shd w:val="clear" w:color="auto" w:fill="auto"/>
            <w:vAlign w:val="center"/>
          </w:tcPr>
          <w:p w:rsidR="00184DBB" w:rsidRPr="006D415C" w:rsidRDefault="00807528"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我第一节是体育课。</w:t>
            </w:r>
          </w:p>
          <w:p w:rsidR="00807528" w:rsidRPr="006D415C" w:rsidRDefault="00807528"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我喜欢体育课，因为</w:t>
            </w:r>
            <w:r w:rsidRPr="006D415C">
              <w:rPr>
                <w:rFonts w:ascii="Arial" w:eastAsiaTheme="minorEastAsia" w:hAnsi="Arial" w:cs="Arial"/>
                <w:sz w:val="18"/>
                <w:szCs w:val="18"/>
                <w:lang w:eastAsia="zh-CN"/>
              </w:rPr>
              <w:t>…</w:t>
            </w:r>
          </w:p>
          <w:p w:rsidR="00807528" w:rsidRPr="006D415C" w:rsidRDefault="00807528"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我不喜欢体育课，因为</w:t>
            </w:r>
            <w:r w:rsidRPr="006D415C">
              <w:rPr>
                <w:rFonts w:ascii="Arial" w:eastAsiaTheme="minorEastAsia" w:hAnsi="Arial" w:cs="Arial"/>
                <w:sz w:val="18"/>
                <w:szCs w:val="18"/>
                <w:lang w:eastAsia="zh-CN"/>
              </w:rPr>
              <w:t>…</w:t>
            </w:r>
          </w:p>
          <w:p w:rsidR="00184DBB" w:rsidRPr="00FD0218" w:rsidRDefault="00807528" w:rsidP="00FD0218">
            <w:pPr>
              <w:pStyle w:val="ListParagraph"/>
              <w:numPr>
                <w:ilvl w:val="0"/>
                <w:numId w:val="20"/>
              </w:numPr>
              <w:rPr>
                <w:rFonts w:ascii="Arial" w:hAnsi="Arial" w:cs="Arial"/>
                <w:sz w:val="18"/>
                <w:szCs w:val="18"/>
                <w:lang w:eastAsia="zh-CN"/>
              </w:rPr>
            </w:pPr>
            <w:r w:rsidRPr="006D415C">
              <w:rPr>
                <w:rFonts w:ascii="Arial" w:eastAsiaTheme="minorEastAsia" w:hAnsi="Arial" w:cs="Arial"/>
                <w:sz w:val="18"/>
                <w:szCs w:val="18"/>
                <w:lang w:eastAsia="zh-CN"/>
              </w:rPr>
              <w:t>你呢？</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Materials Needed:</w:t>
            </w:r>
          </w:p>
        </w:tc>
        <w:tc>
          <w:tcPr>
            <w:tcW w:w="7025" w:type="dxa"/>
            <w:gridSpan w:val="3"/>
            <w:shd w:val="clear" w:color="auto" w:fill="auto"/>
            <w:vAlign w:val="center"/>
          </w:tcPr>
          <w:p w:rsidR="00184DBB" w:rsidRPr="006D415C" w:rsidRDefault="002B0592" w:rsidP="006D415C">
            <w:pPr>
              <w:pStyle w:val="ListParagraph"/>
              <w:numPr>
                <w:ilvl w:val="0"/>
                <w:numId w:val="20"/>
              </w:numPr>
              <w:rPr>
                <w:rFonts w:ascii="Arial" w:hAnsi="Arial" w:cs="Arial"/>
                <w:sz w:val="18"/>
                <w:szCs w:val="18"/>
              </w:rPr>
            </w:pPr>
            <w:r w:rsidRPr="006D415C">
              <w:rPr>
                <w:rFonts w:ascii="Arial" w:eastAsiaTheme="minorEastAsia" w:hAnsi="Arial" w:cs="Arial"/>
                <w:sz w:val="18"/>
                <w:szCs w:val="18"/>
                <w:lang w:eastAsia="zh-CN"/>
              </w:rPr>
              <w:t>Textbook</w:t>
            </w:r>
            <w:r w:rsidRPr="006D415C">
              <w:rPr>
                <w:rFonts w:ascii="Arial" w:eastAsiaTheme="minorEastAsia" w:hAnsi="Arial" w:cs="Arial"/>
                <w:sz w:val="18"/>
                <w:szCs w:val="18"/>
                <w:lang w:eastAsia="zh-CN"/>
              </w:rPr>
              <w:t>，</w:t>
            </w:r>
            <w:r w:rsidRPr="006D415C">
              <w:rPr>
                <w:rFonts w:ascii="Arial" w:hAnsi="Arial" w:cs="Arial"/>
                <w:sz w:val="18"/>
                <w:szCs w:val="18"/>
              </w:rPr>
              <w:t xml:space="preserve"> </w:t>
            </w:r>
            <w:r w:rsidRPr="006D415C">
              <w:rPr>
                <w:rFonts w:ascii="Arial" w:eastAsiaTheme="minorEastAsia" w:hAnsi="Arial" w:cs="Arial"/>
                <w:sz w:val="18"/>
                <w:szCs w:val="18"/>
                <w:lang w:eastAsia="zh-CN"/>
              </w:rPr>
              <w:t>worksheet</w:t>
            </w:r>
          </w:p>
        </w:tc>
      </w:tr>
      <w:tr w:rsidR="00184DBB" w:rsidRPr="008857AC" w:rsidTr="006D415C">
        <w:trPr>
          <w:trHeight w:val="490"/>
        </w:trPr>
        <w:tc>
          <w:tcPr>
            <w:tcW w:w="9671" w:type="dxa"/>
            <w:gridSpan w:val="4"/>
            <w:shd w:val="clear" w:color="auto" w:fill="92CDDC"/>
            <w:vAlign w:val="center"/>
          </w:tcPr>
          <w:p w:rsidR="00184DBB" w:rsidRPr="006D415C" w:rsidRDefault="00184DBB" w:rsidP="006D415C">
            <w:pPr>
              <w:pStyle w:val="ListParagraph"/>
              <w:jc w:val="center"/>
              <w:rPr>
                <w:rFonts w:ascii="Arial" w:hAnsi="Arial" w:cs="Arial"/>
                <w:b/>
                <w:sz w:val="18"/>
                <w:szCs w:val="18"/>
              </w:rPr>
            </w:pPr>
            <w:r w:rsidRPr="006D415C">
              <w:rPr>
                <w:rFonts w:ascii="Arial" w:hAnsi="Arial" w:cs="Arial"/>
                <w:b/>
                <w:szCs w:val="18"/>
              </w:rPr>
              <w:t>Week 4</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Weekly Can-Dos for Students:</w:t>
            </w:r>
          </w:p>
          <w:p w:rsidR="00184DBB" w:rsidRPr="008857AC" w:rsidRDefault="00184DBB" w:rsidP="004E60A2">
            <w:pPr>
              <w:rPr>
                <w:rFonts w:ascii="Arial" w:hAnsi="Arial" w:cs="Arial"/>
                <w:i/>
                <w:sz w:val="18"/>
                <w:szCs w:val="18"/>
              </w:rPr>
            </w:pPr>
            <w:r w:rsidRPr="008857AC">
              <w:rPr>
                <w:rFonts w:ascii="Arial" w:hAnsi="Arial" w:cs="Arial"/>
                <w:i/>
                <w:sz w:val="18"/>
                <w:szCs w:val="18"/>
              </w:rPr>
              <w:t>(at least 1 &amp; no more than 3)</w:t>
            </w:r>
          </w:p>
          <w:p w:rsidR="00184DBB" w:rsidRPr="008857AC" w:rsidRDefault="00184DBB" w:rsidP="004E60A2">
            <w:pPr>
              <w:rPr>
                <w:rFonts w:ascii="Arial" w:hAnsi="Arial" w:cs="Arial"/>
                <w:i/>
                <w:sz w:val="18"/>
                <w:szCs w:val="18"/>
              </w:rPr>
            </w:pPr>
            <w:r w:rsidRPr="008857AC">
              <w:rPr>
                <w:rFonts w:ascii="Arial" w:hAnsi="Arial" w:cs="Arial"/>
                <w:i/>
                <w:sz w:val="18"/>
                <w:szCs w:val="18"/>
              </w:rPr>
              <w:t>Reference pg. 24-36</w:t>
            </w:r>
          </w:p>
        </w:tc>
        <w:tc>
          <w:tcPr>
            <w:tcW w:w="7025" w:type="dxa"/>
            <w:gridSpan w:val="3"/>
            <w:shd w:val="clear" w:color="auto" w:fill="auto"/>
            <w:vAlign w:val="center"/>
          </w:tcPr>
          <w:p w:rsidR="002B0592" w:rsidRPr="006D415C" w:rsidRDefault="002B0592" w:rsidP="006D415C">
            <w:pPr>
              <w:pStyle w:val="ListParagraph"/>
              <w:numPr>
                <w:ilvl w:val="0"/>
                <w:numId w:val="20"/>
              </w:numPr>
              <w:rPr>
                <w:rFonts w:ascii="Arial" w:hAnsi="Arial" w:cs="Arial"/>
                <w:sz w:val="18"/>
                <w:szCs w:val="18"/>
              </w:rPr>
            </w:pPr>
            <w:r w:rsidRPr="006D415C">
              <w:rPr>
                <w:rFonts w:ascii="Arial" w:hAnsi="Arial" w:cs="Arial"/>
                <w:sz w:val="18"/>
                <w:szCs w:val="18"/>
              </w:rPr>
              <w:t>Students</w:t>
            </w:r>
            <w:r w:rsidRPr="006D415C">
              <w:rPr>
                <w:rFonts w:ascii="Arial" w:hAnsi="Arial" w:cs="Arial"/>
                <w:sz w:val="18"/>
                <w:szCs w:val="18"/>
              </w:rPr>
              <w:t xml:space="preserve"> can use</w:t>
            </w:r>
            <w:r w:rsidRPr="006D415C">
              <w:rPr>
                <w:rFonts w:ascii="Arial" w:hAnsi="Arial" w:cs="Arial"/>
                <w:sz w:val="18"/>
                <w:szCs w:val="18"/>
              </w:rPr>
              <w:t xml:space="preserve"> some emotion words, such as tired, busy, nervous, worry, headache, exciting, upset, and enthusiastic, an</w:t>
            </w:r>
            <w:r w:rsidRPr="006D415C">
              <w:rPr>
                <w:rFonts w:ascii="Arial" w:hAnsi="Arial" w:cs="Arial"/>
                <w:sz w:val="18"/>
                <w:szCs w:val="18"/>
              </w:rPr>
              <w:t xml:space="preserve">d gratitude and grateful for.  </w:t>
            </w:r>
          </w:p>
          <w:p w:rsidR="002B0592" w:rsidRPr="006D415C" w:rsidRDefault="002B0592" w:rsidP="006D415C">
            <w:pPr>
              <w:pStyle w:val="ListParagraph"/>
              <w:numPr>
                <w:ilvl w:val="0"/>
                <w:numId w:val="20"/>
              </w:numPr>
              <w:rPr>
                <w:rFonts w:ascii="Arial" w:hAnsi="Arial" w:cs="Arial"/>
                <w:sz w:val="18"/>
                <w:szCs w:val="18"/>
              </w:rPr>
            </w:pPr>
            <w:r w:rsidRPr="006D415C">
              <w:rPr>
                <w:rFonts w:ascii="Arial" w:hAnsi="Arial" w:cs="Arial"/>
                <w:sz w:val="18"/>
                <w:szCs w:val="18"/>
              </w:rPr>
              <w:t>Students</w:t>
            </w:r>
            <w:r w:rsidRPr="006D415C">
              <w:rPr>
                <w:rFonts w:ascii="Arial" w:hAnsi="Arial" w:cs="Arial"/>
                <w:sz w:val="18"/>
                <w:szCs w:val="18"/>
              </w:rPr>
              <w:t xml:space="preserve"> can</w:t>
            </w:r>
            <w:r w:rsidRPr="006D415C">
              <w:rPr>
                <w:rFonts w:ascii="Arial" w:hAnsi="Arial" w:cs="Arial"/>
                <w:sz w:val="18"/>
                <w:szCs w:val="18"/>
              </w:rPr>
              <w:t xml:space="preserve"> express their emotion under or du</w:t>
            </w:r>
            <w:r w:rsidRPr="006D415C">
              <w:rPr>
                <w:rFonts w:ascii="Arial" w:hAnsi="Arial" w:cs="Arial"/>
                <w:sz w:val="18"/>
                <w:szCs w:val="18"/>
              </w:rPr>
              <w:t xml:space="preserve">ring certain scenarios given.  </w:t>
            </w:r>
          </w:p>
          <w:p w:rsidR="00184DBB" w:rsidRPr="00FD0218" w:rsidRDefault="002B0592" w:rsidP="00FD0218">
            <w:pPr>
              <w:pStyle w:val="ListParagraph"/>
              <w:numPr>
                <w:ilvl w:val="0"/>
                <w:numId w:val="20"/>
              </w:numPr>
              <w:rPr>
                <w:rFonts w:ascii="Arial" w:hAnsi="Arial" w:cs="Arial"/>
                <w:sz w:val="18"/>
                <w:szCs w:val="18"/>
              </w:rPr>
            </w:pPr>
            <w:r w:rsidRPr="006D415C">
              <w:rPr>
                <w:rFonts w:ascii="Arial" w:hAnsi="Arial" w:cs="Arial"/>
                <w:sz w:val="18"/>
                <w:szCs w:val="18"/>
              </w:rPr>
              <w:t>Develop a plan to improve self’s or a friend’s time management skills</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Formative Assessment Tasks:</w:t>
            </w:r>
          </w:p>
        </w:tc>
        <w:tc>
          <w:tcPr>
            <w:tcW w:w="7025" w:type="dxa"/>
            <w:gridSpan w:val="3"/>
            <w:shd w:val="clear" w:color="auto" w:fill="auto"/>
            <w:vAlign w:val="center"/>
          </w:tcPr>
          <w:p w:rsidR="002B0592" w:rsidRPr="006D415C" w:rsidRDefault="002B0592" w:rsidP="006D415C">
            <w:pPr>
              <w:pStyle w:val="ListParagraph"/>
              <w:numPr>
                <w:ilvl w:val="0"/>
                <w:numId w:val="20"/>
              </w:numPr>
              <w:jc w:val="both"/>
              <w:rPr>
                <w:rFonts w:ascii="Arial" w:hAnsi="Arial" w:cs="Arial"/>
                <w:sz w:val="18"/>
                <w:szCs w:val="18"/>
              </w:rPr>
            </w:pPr>
            <w:r w:rsidRPr="006D415C">
              <w:rPr>
                <w:rFonts w:ascii="Arial" w:hAnsi="Arial" w:cs="Arial"/>
                <w:sz w:val="18"/>
                <w:szCs w:val="18"/>
              </w:rPr>
              <w:t>Read classmates’ daily schedules; ask and answer questions about classmate’s schedule</w:t>
            </w:r>
          </w:p>
          <w:p w:rsidR="00184DBB" w:rsidRPr="006D415C" w:rsidRDefault="002B0592" w:rsidP="006D415C">
            <w:pPr>
              <w:pStyle w:val="ListParagraph"/>
              <w:numPr>
                <w:ilvl w:val="0"/>
                <w:numId w:val="20"/>
              </w:numPr>
              <w:jc w:val="both"/>
              <w:rPr>
                <w:rFonts w:ascii="Arial" w:hAnsi="Arial" w:cs="Arial"/>
                <w:sz w:val="18"/>
                <w:szCs w:val="18"/>
              </w:rPr>
            </w:pPr>
            <w:r w:rsidRPr="006D415C">
              <w:rPr>
                <w:rFonts w:ascii="Arial" w:hAnsi="Arial" w:cs="Arial"/>
                <w:sz w:val="18"/>
                <w:szCs w:val="18"/>
              </w:rPr>
              <w:t>A</w:t>
            </w:r>
            <w:r w:rsidRPr="006D415C">
              <w:rPr>
                <w:rFonts w:ascii="Arial" w:hAnsi="Arial" w:cs="Arial"/>
                <w:sz w:val="18"/>
                <w:szCs w:val="18"/>
              </w:rPr>
              <w:t xml:space="preserve"> new schedule; rehearse, and make a presentation about the new </w:t>
            </w:r>
            <w:r w:rsidRPr="006D415C">
              <w:rPr>
                <w:rFonts w:ascii="Arial" w:hAnsi="Arial" w:cs="Arial"/>
                <w:sz w:val="18"/>
                <w:szCs w:val="18"/>
              </w:rPr>
              <w:t>one</w:t>
            </w:r>
            <w:r w:rsidRPr="006D415C">
              <w:rPr>
                <w:rFonts w:ascii="Arial" w:hAnsi="Arial" w:cs="Arial"/>
                <w:sz w:val="18"/>
                <w:szCs w:val="18"/>
              </w:rPr>
              <w:t>; In the new schedule, also provide basic explanations about why it will help one’s time management and stress issues.</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Standards: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Communication</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Connections</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Culture</w:t>
            </w:r>
          </w:p>
          <w:p w:rsidR="00184DBB" w:rsidRPr="008857AC" w:rsidRDefault="00184DBB" w:rsidP="004E60A2">
            <w:pPr>
              <w:ind w:firstLine="180"/>
              <w:rPr>
                <w:rFonts w:ascii="Arial" w:hAnsi="Arial" w:cs="Arial"/>
                <w:sz w:val="18"/>
                <w:szCs w:val="18"/>
              </w:rPr>
            </w:pPr>
            <w:r w:rsidRPr="008857AC">
              <w:rPr>
                <w:rFonts w:ascii="Arial" w:hAnsi="Arial" w:cs="Arial"/>
                <w:sz w:val="18"/>
                <w:szCs w:val="18"/>
              </w:rPr>
              <w:t>Comparisons</w:t>
            </w:r>
          </w:p>
          <w:p w:rsidR="00184DBB" w:rsidRPr="008857AC" w:rsidRDefault="00184DBB" w:rsidP="004E60A2">
            <w:pPr>
              <w:ind w:firstLine="180"/>
              <w:rPr>
                <w:rFonts w:ascii="Arial" w:hAnsi="Arial" w:cs="Arial"/>
                <w:b/>
                <w:sz w:val="18"/>
                <w:szCs w:val="18"/>
              </w:rPr>
            </w:pPr>
            <w:r w:rsidRPr="008857AC">
              <w:rPr>
                <w:rFonts w:ascii="Arial" w:hAnsi="Arial" w:cs="Arial"/>
                <w:sz w:val="18"/>
                <w:szCs w:val="18"/>
              </w:rPr>
              <w:t>Communities</w:t>
            </w:r>
          </w:p>
        </w:tc>
        <w:tc>
          <w:tcPr>
            <w:tcW w:w="7025" w:type="dxa"/>
            <w:gridSpan w:val="3"/>
            <w:shd w:val="clear" w:color="auto" w:fill="auto"/>
            <w:vAlign w:val="center"/>
          </w:tcPr>
          <w:p w:rsidR="00186845" w:rsidRPr="006D415C" w:rsidRDefault="00021B07" w:rsidP="006D415C">
            <w:pPr>
              <w:pStyle w:val="ListParagraph"/>
              <w:numPr>
                <w:ilvl w:val="0"/>
                <w:numId w:val="20"/>
              </w:numPr>
              <w:rPr>
                <w:rFonts w:ascii="Arial" w:hAnsi="Arial" w:cs="Arial"/>
                <w:sz w:val="18"/>
                <w:szCs w:val="18"/>
              </w:rPr>
            </w:pPr>
            <w:r w:rsidRPr="006D415C">
              <w:rPr>
                <w:rFonts w:ascii="Arial" w:hAnsi="Arial" w:cs="Arial"/>
                <w:sz w:val="18"/>
                <w:szCs w:val="18"/>
              </w:rPr>
              <w:t>Develop an understanding of the daily lives and emot</w:t>
            </w:r>
            <w:r w:rsidR="00186845" w:rsidRPr="006D415C">
              <w:rPr>
                <w:rFonts w:ascii="Arial" w:hAnsi="Arial" w:cs="Arial"/>
                <w:sz w:val="18"/>
                <w:szCs w:val="18"/>
              </w:rPr>
              <w:t>ional stresses experienced by</w:t>
            </w:r>
            <w:r w:rsidRPr="006D415C">
              <w:rPr>
                <w:rFonts w:ascii="Arial" w:hAnsi="Arial" w:cs="Arial"/>
                <w:sz w:val="18"/>
                <w:szCs w:val="18"/>
              </w:rPr>
              <w:t xml:space="preserve"> classmates.</w:t>
            </w:r>
          </w:p>
          <w:p w:rsidR="00186845" w:rsidRPr="006D415C" w:rsidRDefault="00186845" w:rsidP="006D415C">
            <w:pPr>
              <w:pStyle w:val="ListParagraph"/>
              <w:numPr>
                <w:ilvl w:val="0"/>
                <w:numId w:val="20"/>
              </w:numPr>
              <w:rPr>
                <w:rFonts w:ascii="Arial" w:hAnsi="Arial" w:cs="Arial"/>
                <w:sz w:val="18"/>
                <w:szCs w:val="18"/>
              </w:rPr>
            </w:pPr>
            <w:r w:rsidRPr="006D415C">
              <w:rPr>
                <w:rFonts w:ascii="Arial" w:hAnsi="Arial" w:cs="Arial"/>
                <w:sz w:val="18"/>
                <w:szCs w:val="18"/>
              </w:rPr>
              <w:t>Compare to classmates’ daily schedules to ask questions about the schedule</w:t>
            </w:r>
          </w:p>
          <w:p w:rsidR="00186845" w:rsidRPr="006D415C" w:rsidRDefault="00186845" w:rsidP="006D415C">
            <w:pPr>
              <w:pStyle w:val="ListParagraph"/>
              <w:numPr>
                <w:ilvl w:val="0"/>
                <w:numId w:val="20"/>
              </w:numPr>
              <w:rPr>
                <w:rFonts w:ascii="Arial" w:hAnsi="Arial" w:cs="Arial"/>
                <w:sz w:val="18"/>
                <w:szCs w:val="18"/>
              </w:rPr>
            </w:pPr>
            <w:r w:rsidRPr="006D415C">
              <w:rPr>
                <w:rFonts w:ascii="Arial" w:hAnsi="Arial" w:cs="Arial"/>
                <w:sz w:val="18"/>
                <w:szCs w:val="18"/>
              </w:rPr>
              <w:t>Talking about the schedules with others.</w:t>
            </w:r>
          </w:p>
        </w:tc>
      </w:tr>
      <w:tr w:rsidR="00C71EE7" w:rsidRPr="008857AC" w:rsidTr="006D415C">
        <w:trPr>
          <w:trHeight w:val="436"/>
        </w:trPr>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Vocabulary:</w:t>
            </w:r>
          </w:p>
        </w:tc>
        <w:tc>
          <w:tcPr>
            <w:tcW w:w="7025" w:type="dxa"/>
            <w:gridSpan w:val="3"/>
            <w:shd w:val="clear" w:color="auto" w:fill="auto"/>
            <w:vAlign w:val="center"/>
          </w:tcPr>
          <w:p w:rsidR="00184DBB" w:rsidRPr="006D415C" w:rsidRDefault="00021B07" w:rsidP="006D415C">
            <w:pPr>
              <w:pStyle w:val="ListParagraph"/>
              <w:numPr>
                <w:ilvl w:val="0"/>
                <w:numId w:val="20"/>
              </w:numPr>
              <w:rPr>
                <w:rFonts w:ascii="Arial" w:hAnsi="Arial" w:cs="Arial"/>
                <w:sz w:val="18"/>
                <w:szCs w:val="18"/>
                <w:lang w:eastAsia="zh-CN"/>
              </w:rPr>
            </w:pPr>
            <w:r w:rsidRPr="006D415C">
              <w:rPr>
                <w:rFonts w:ascii="Arial" w:eastAsia="Microsoft YaHei" w:hAnsi="Arial" w:cs="Arial"/>
                <w:sz w:val="16"/>
                <w:szCs w:val="18"/>
                <w:lang w:eastAsia="zh-CN"/>
              </w:rPr>
              <w:t>听说，</w:t>
            </w:r>
            <w:r w:rsidRPr="006D415C">
              <w:rPr>
                <w:rFonts w:ascii="Arial" w:eastAsia="Microsoft YaHei" w:hAnsi="Arial" w:cs="Arial"/>
                <w:sz w:val="16"/>
                <w:szCs w:val="18"/>
                <w:lang w:eastAsia="zh-CN"/>
              </w:rPr>
              <w:t xml:space="preserve"> </w:t>
            </w:r>
            <w:r w:rsidRPr="006D415C">
              <w:rPr>
                <w:rFonts w:ascii="Arial" w:eastAsia="Microsoft YaHei" w:hAnsi="Arial" w:cs="Arial"/>
                <w:sz w:val="16"/>
                <w:szCs w:val="18"/>
                <w:lang w:eastAsia="zh-CN"/>
              </w:rPr>
              <w:t>累，忙，紧张，担心，头痛，兴奋</w:t>
            </w:r>
            <w:r w:rsidRPr="006D415C">
              <w:rPr>
                <w:rFonts w:ascii="Arial" w:eastAsia="Microsoft YaHei" w:hAnsi="Arial" w:cs="Arial"/>
                <w:sz w:val="16"/>
                <w:szCs w:val="18"/>
                <w:lang w:eastAsia="zh-CN"/>
              </w:rPr>
              <w:t xml:space="preserve">, </w:t>
            </w:r>
            <w:r w:rsidRPr="006D415C">
              <w:rPr>
                <w:rFonts w:ascii="Arial" w:eastAsia="Microsoft YaHei" w:hAnsi="Arial" w:cs="Arial"/>
                <w:sz w:val="16"/>
                <w:szCs w:val="18"/>
                <w:lang w:eastAsia="zh-CN"/>
              </w:rPr>
              <w:t>方便，</w:t>
            </w:r>
            <w:r w:rsidRPr="006D415C">
              <w:rPr>
                <w:rFonts w:ascii="Arial" w:eastAsia="Microsoft YaHei" w:hAnsi="Arial" w:cs="Arial"/>
                <w:sz w:val="16"/>
                <w:szCs w:val="18"/>
                <w:lang w:eastAsia="zh-CN"/>
              </w:rPr>
              <w:t xml:space="preserve"> </w:t>
            </w:r>
            <w:r w:rsidRPr="006D415C">
              <w:rPr>
                <w:rFonts w:ascii="Arial" w:eastAsia="Microsoft YaHei" w:hAnsi="Arial" w:cs="Arial"/>
                <w:sz w:val="16"/>
                <w:szCs w:val="18"/>
                <w:lang w:eastAsia="zh-CN"/>
              </w:rPr>
              <w:t>无聊，觉得，</w:t>
            </w:r>
            <w:r w:rsidRPr="006D415C">
              <w:rPr>
                <w:rFonts w:ascii="Arial" w:eastAsia="Microsoft YaHei" w:hAnsi="Arial" w:cs="Arial"/>
                <w:sz w:val="16"/>
                <w:szCs w:val="18"/>
                <w:lang w:eastAsia="zh-CN"/>
              </w:rPr>
              <w:t xml:space="preserve"> </w:t>
            </w:r>
            <w:r w:rsidRPr="006D415C">
              <w:rPr>
                <w:rFonts w:ascii="Arial" w:eastAsia="Microsoft YaHei" w:hAnsi="Arial" w:cs="Arial"/>
                <w:sz w:val="16"/>
                <w:szCs w:val="18"/>
                <w:lang w:eastAsia="zh-CN"/>
              </w:rPr>
              <w:t>像</w:t>
            </w:r>
            <w:r w:rsidRPr="006D415C">
              <w:rPr>
                <w:rFonts w:ascii="Arial" w:eastAsia="Microsoft YaHei" w:hAnsi="Arial" w:cs="Arial"/>
                <w:sz w:val="16"/>
                <w:szCs w:val="18"/>
                <w:lang w:eastAsia="zh-CN"/>
              </w:rPr>
              <w:t>..</w:t>
            </w:r>
            <w:r w:rsidRPr="006D415C">
              <w:rPr>
                <w:rFonts w:ascii="Arial" w:eastAsia="Microsoft YaHei" w:hAnsi="Arial" w:cs="Arial"/>
                <w:sz w:val="16"/>
                <w:szCs w:val="18"/>
                <w:lang w:eastAsia="zh-CN"/>
              </w:rPr>
              <w:t>一样，小心</w:t>
            </w:r>
          </w:p>
        </w:tc>
      </w:tr>
      <w:tr w:rsidR="00C71EE7" w:rsidRPr="008857AC" w:rsidTr="006D415C">
        <w:tc>
          <w:tcPr>
            <w:tcW w:w="2646" w:type="dxa"/>
            <w:shd w:val="clear" w:color="auto" w:fill="auto"/>
            <w:vAlign w:val="center"/>
          </w:tcPr>
          <w:p w:rsidR="00184DBB" w:rsidRPr="008857AC" w:rsidRDefault="00184DBB" w:rsidP="004E60A2">
            <w:pPr>
              <w:rPr>
                <w:rFonts w:ascii="Arial" w:hAnsi="Arial" w:cs="Arial"/>
                <w:b/>
                <w:sz w:val="18"/>
                <w:szCs w:val="18"/>
              </w:rPr>
            </w:pPr>
            <w:r w:rsidRPr="008857AC">
              <w:rPr>
                <w:rFonts w:ascii="Arial" w:hAnsi="Arial" w:cs="Arial"/>
                <w:b/>
                <w:sz w:val="18"/>
                <w:szCs w:val="18"/>
              </w:rPr>
              <w:t>Grammar/Sentence patterns:</w:t>
            </w:r>
          </w:p>
        </w:tc>
        <w:tc>
          <w:tcPr>
            <w:tcW w:w="7025" w:type="dxa"/>
            <w:gridSpan w:val="3"/>
            <w:shd w:val="clear" w:color="auto" w:fill="auto"/>
            <w:vAlign w:val="center"/>
          </w:tcPr>
          <w:p w:rsidR="00184DBB" w:rsidRPr="006D415C" w:rsidRDefault="00021B07" w:rsidP="006D415C">
            <w:pPr>
              <w:pStyle w:val="ListParagraph"/>
              <w:numPr>
                <w:ilvl w:val="0"/>
                <w:numId w:val="20"/>
              </w:numPr>
              <w:rPr>
                <w:rFonts w:ascii="Arial" w:hAnsi="Arial" w:cs="Arial"/>
                <w:sz w:val="18"/>
                <w:szCs w:val="18"/>
                <w:lang w:eastAsia="zh-CN"/>
              </w:rPr>
            </w:pPr>
            <w:r w:rsidRPr="006D415C">
              <w:rPr>
                <w:rFonts w:ascii="Arial" w:eastAsiaTheme="minorEastAsia" w:hAnsi="Arial" w:cs="Arial"/>
                <w:sz w:val="18"/>
                <w:szCs w:val="18"/>
                <w:lang w:eastAsia="zh-CN"/>
              </w:rPr>
              <w:t>对于</w:t>
            </w:r>
            <w:r w:rsidRPr="006D415C">
              <w:rPr>
                <w:rFonts w:ascii="Arial" w:eastAsiaTheme="minorEastAsia" w:hAnsi="Arial" w:cs="Arial"/>
                <w:sz w:val="18"/>
                <w:szCs w:val="18"/>
                <w:lang w:eastAsia="zh-CN"/>
              </w:rPr>
              <w:t>…</w:t>
            </w:r>
            <w:r w:rsidRPr="006D415C">
              <w:rPr>
                <w:rFonts w:ascii="Arial" w:eastAsiaTheme="minorEastAsia" w:hAnsi="Arial" w:cs="Arial"/>
                <w:sz w:val="18"/>
                <w:szCs w:val="18"/>
                <w:lang w:eastAsia="zh-CN"/>
              </w:rPr>
              <w:t>，我觉得</w:t>
            </w:r>
            <w:r w:rsidRPr="006D415C">
              <w:rPr>
                <w:rFonts w:ascii="Arial" w:hAnsi="Arial" w:cs="Arial"/>
                <w:sz w:val="18"/>
                <w:szCs w:val="18"/>
                <w:lang w:eastAsia="zh-CN"/>
              </w:rPr>
              <w:t>…</w:t>
            </w:r>
          </w:p>
          <w:p w:rsidR="00021B07" w:rsidRPr="006D415C" w:rsidRDefault="00021B07"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就像是</w:t>
            </w:r>
            <w:r w:rsidRPr="006D415C">
              <w:rPr>
                <w:rFonts w:ascii="Arial" w:hAnsi="Arial" w:cs="Arial"/>
                <w:sz w:val="18"/>
                <w:szCs w:val="18"/>
                <w:lang w:eastAsia="zh-CN"/>
              </w:rPr>
              <w:t>…</w:t>
            </w:r>
            <w:r w:rsidRPr="006D415C">
              <w:rPr>
                <w:rFonts w:ascii="Arial" w:eastAsiaTheme="minorEastAsia" w:hAnsi="Arial" w:cs="Arial"/>
                <w:sz w:val="18"/>
                <w:szCs w:val="18"/>
                <w:lang w:eastAsia="zh-CN"/>
              </w:rPr>
              <w:t>一样</w:t>
            </w:r>
          </w:p>
          <w:p w:rsidR="00021B07" w:rsidRPr="006D415C" w:rsidRDefault="00021B07" w:rsidP="006D415C">
            <w:pPr>
              <w:pStyle w:val="ListParagraph"/>
              <w:numPr>
                <w:ilvl w:val="0"/>
                <w:numId w:val="20"/>
              </w:numPr>
              <w:rPr>
                <w:rFonts w:ascii="Arial" w:eastAsiaTheme="minorEastAsia" w:hAnsi="Arial" w:cs="Arial"/>
                <w:sz w:val="18"/>
                <w:szCs w:val="18"/>
                <w:lang w:eastAsia="zh-CN"/>
              </w:rPr>
            </w:pPr>
            <w:r w:rsidRPr="006D415C">
              <w:rPr>
                <w:rFonts w:ascii="Arial" w:eastAsiaTheme="minorEastAsia" w:hAnsi="Arial" w:cs="Arial"/>
                <w:sz w:val="18"/>
                <w:szCs w:val="18"/>
                <w:lang w:eastAsia="zh-CN"/>
              </w:rPr>
              <w:t>你得小心啊！</w:t>
            </w:r>
          </w:p>
          <w:p w:rsidR="00184DBB" w:rsidRPr="006D415C" w:rsidRDefault="00021B07" w:rsidP="006D415C">
            <w:pPr>
              <w:pStyle w:val="ListParagraph"/>
              <w:numPr>
                <w:ilvl w:val="0"/>
                <w:numId w:val="20"/>
              </w:numPr>
              <w:rPr>
                <w:rFonts w:ascii="Arial" w:hAnsi="Arial" w:cs="Arial"/>
                <w:sz w:val="18"/>
                <w:szCs w:val="18"/>
                <w:lang w:eastAsia="zh-CN"/>
              </w:rPr>
            </w:pPr>
            <w:r w:rsidRPr="006D415C">
              <w:rPr>
                <w:rFonts w:ascii="Arial" w:eastAsiaTheme="minorEastAsia" w:hAnsi="Arial" w:cs="Arial"/>
                <w:sz w:val="18"/>
                <w:szCs w:val="18"/>
                <w:lang w:eastAsia="zh-CN"/>
              </w:rPr>
              <w:t>听说你家离学校很近，那你上学一定很方便。</w:t>
            </w:r>
          </w:p>
        </w:tc>
      </w:tr>
      <w:tr w:rsidR="00C71EE7" w:rsidRPr="008857AC" w:rsidTr="006D415C">
        <w:tc>
          <w:tcPr>
            <w:tcW w:w="2646" w:type="dxa"/>
            <w:shd w:val="clear" w:color="auto" w:fill="auto"/>
            <w:vAlign w:val="center"/>
          </w:tcPr>
          <w:p w:rsidR="00184DBB" w:rsidRPr="006D415C" w:rsidRDefault="00184DBB" w:rsidP="004E60A2">
            <w:pPr>
              <w:rPr>
                <w:rFonts w:ascii="Arial" w:hAnsi="Arial" w:cs="Arial"/>
                <w:b/>
                <w:sz w:val="18"/>
                <w:szCs w:val="18"/>
              </w:rPr>
            </w:pPr>
            <w:r w:rsidRPr="006D415C">
              <w:rPr>
                <w:rFonts w:ascii="Arial" w:hAnsi="Arial" w:cs="Arial"/>
                <w:b/>
                <w:sz w:val="18"/>
                <w:szCs w:val="18"/>
              </w:rPr>
              <w:t>Materials Needed:</w:t>
            </w:r>
          </w:p>
        </w:tc>
        <w:tc>
          <w:tcPr>
            <w:tcW w:w="7025" w:type="dxa"/>
            <w:gridSpan w:val="3"/>
            <w:shd w:val="clear" w:color="auto" w:fill="auto"/>
            <w:vAlign w:val="center"/>
          </w:tcPr>
          <w:p w:rsidR="00184DBB" w:rsidRPr="006D415C" w:rsidRDefault="00021B07" w:rsidP="006D415C">
            <w:pPr>
              <w:pStyle w:val="ListParagraph"/>
              <w:numPr>
                <w:ilvl w:val="0"/>
                <w:numId w:val="20"/>
              </w:numPr>
              <w:rPr>
                <w:rFonts w:ascii="Arial" w:hAnsi="Arial" w:cs="Arial"/>
                <w:sz w:val="18"/>
                <w:szCs w:val="18"/>
              </w:rPr>
            </w:pPr>
            <w:r w:rsidRPr="006D415C">
              <w:rPr>
                <w:rFonts w:ascii="Arial" w:eastAsiaTheme="minorEastAsia" w:hAnsi="Arial" w:cs="Arial"/>
                <w:sz w:val="18"/>
                <w:szCs w:val="18"/>
                <w:lang w:eastAsia="zh-CN"/>
              </w:rPr>
              <w:t>Textbook</w:t>
            </w:r>
            <w:r w:rsidRPr="006D415C">
              <w:rPr>
                <w:rFonts w:ascii="Arial" w:hAnsi="Arial" w:cs="Arial"/>
                <w:sz w:val="18"/>
                <w:szCs w:val="18"/>
              </w:rPr>
              <w:t xml:space="preserve"> </w:t>
            </w:r>
            <w:r w:rsidRPr="006D415C">
              <w:rPr>
                <w:rFonts w:ascii="Arial" w:eastAsiaTheme="minorEastAsia" w:hAnsi="Arial" w:cs="Arial"/>
                <w:sz w:val="18"/>
                <w:szCs w:val="18"/>
                <w:lang w:eastAsia="zh-CN"/>
              </w:rPr>
              <w:t>，</w:t>
            </w:r>
            <w:r w:rsidRPr="006D415C">
              <w:rPr>
                <w:rFonts w:ascii="Arial" w:hAnsi="Arial" w:cs="Arial"/>
                <w:sz w:val="18"/>
                <w:szCs w:val="18"/>
              </w:rPr>
              <w:t xml:space="preserve"> </w:t>
            </w:r>
            <w:r w:rsidRPr="006D415C">
              <w:rPr>
                <w:rFonts w:ascii="Arial" w:eastAsiaTheme="minorEastAsia" w:hAnsi="Arial" w:cs="Arial"/>
                <w:sz w:val="18"/>
                <w:szCs w:val="18"/>
                <w:lang w:eastAsia="zh-CN"/>
              </w:rPr>
              <w:t>PowerPoint</w:t>
            </w:r>
            <w:r w:rsidRPr="006D415C">
              <w:rPr>
                <w:rFonts w:ascii="Arial" w:eastAsiaTheme="minorEastAsia" w:hAnsi="Arial" w:cs="Arial"/>
                <w:sz w:val="18"/>
                <w:szCs w:val="18"/>
                <w:lang w:eastAsia="zh-CN"/>
              </w:rPr>
              <w:t>，</w:t>
            </w:r>
            <w:r w:rsidRPr="006D415C">
              <w:rPr>
                <w:rFonts w:ascii="Arial" w:hAnsi="Arial" w:cs="Arial"/>
                <w:sz w:val="18"/>
                <w:szCs w:val="18"/>
              </w:rPr>
              <w:t xml:space="preserve"> </w:t>
            </w:r>
            <w:r w:rsidRPr="006D415C">
              <w:rPr>
                <w:rFonts w:ascii="Arial" w:eastAsiaTheme="minorEastAsia" w:hAnsi="Arial" w:cs="Arial"/>
                <w:sz w:val="18"/>
                <w:szCs w:val="18"/>
                <w:lang w:eastAsia="zh-CN"/>
              </w:rPr>
              <w:t>videos</w:t>
            </w:r>
          </w:p>
        </w:tc>
      </w:tr>
    </w:tbl>
    <w:p w:rsidR="00184DBB" w:rsidRDefault="00184DBB" w:rsidP="00184DBB">
      <w:pPr>
        <w:pStyle w:val="Heading1"/>
        <w:spacing w:before="21"/>
        <w:ind w:left="375" w:firstLine="345"/>
        <w:rPr>
          <w:rFonts w:ascii="Arial" w:hAnsi="Arial" w:cs="Arial"/>
          <w:b w:val="0"/>
          <w:sz w:val="20"/>
          <w:szCs w:val="20"/>
        </w:rPr>
      </w:pPr>
    </w:p>
    <w:p w:rsidR="00602169" w:rsidRDefault="00602169">
      <w:bookmarkStart w:id="0" w:name="_GoBack"/>
      <w:bookmarkEnd w:id="0"/>
    </w:p>
    <w:sectPr w:rsidR="00602169" w:rsidSect="00161F02">
      <w:pgSz w:w="12240" w:h="15840" w:code="1"/>
      <w:pgMar w:top="580" w:right="1170" w:bottom="280" w:left="153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2B"/>
    <w:multiLevelType w:val="hybridMultilevel"/>
    <w:tmpl w:val="0DA23DE0"/>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 w15:restartNumberingAfterBreak="0">
    <w:nsid w:val="06423178"/>
    <w:multiLevelType w:val="hybridMultilevel"/>
    <w:tmpl w:val="6A826BA4"/>
    <w:lvl w:ilvl="0" w:tplc="2BD8466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2AE6"/>
    <w:multiLevelType w:val="hybridMultilevel"/>
    <w:tmpl w:val="0BBC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55A0"/>
    <w:multiLevelType w:val="hybridMultilevel"/>
    <w:tmpl w:val="B6B012B6"/>
    <w:lvl w:ilvl="0" w:tplc="017AF48E">
      <w:start w:val="1"/>
      <w:numFmt w:val="decimal"/>
      <w:lvlText w:val="%1."/>
      <w:lvlJc w:val="left"/>
      <w:pPr>
        <w:ind w:left="1030" w:hanging="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645D"/>
    <w:multiLevelType w:val="hybridMultilevel"/>
    <w:tmpl w:val="F8D6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8246F"/>
    <w:multiLevelType w:val="hybridMultilevel"/>
    <w:tmpl w:val="39446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1758"/>
    <w:multiLevelType w:val="hybridMultilevel"/>
    <w:tmpl w:val="43AEC3B6"/>
    <w:lvl w:ilvl="0" w:tplc="700CF508">
      <w:numFmt w:val="bullet"/>
      <w:lvlText w:val="-"/>
      <w:lvlJc w:val="left"/>
      <w:pPr>
        <w:ind w:left="0" w:hanging="360"/>
      </w:pPr>
      <w:rPr>
        <w:rFonts w:ascii="Calibri" w:eastAsia="SimSu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FAB2CB0"/>
    <w:multiLevelType w:val="hybridMultilevel"/>
    <w:tmpl w:val="93BC3DA6"/>
    <w:lvl w:ilvl="0" w:tplc="7B560D4C">
      <w:start w:val="1"/>
      <w:numFmt w:val="decimal"/>
      <w:lvlText w:val="%1."/>
      <w:lvlJc w:val="left"/>
      <w:pPr>
        <w:ind w:left="722" w:hanging="5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213A64B3"/>
    <w:multiLevelType w:val="hybridMultilevel"/>
    <w:tmpl w:val="657E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CF"/>
    <w:multiLevelType w:val="hybridMultilevel"/>
    <w:tmpl w:val="27EAC916"/>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10" w15:restartNumberingAfterBreak="0">
    <w:nsid w:val="2DCB0CF5"/>
    <w:multiLevelType w:val="hybridMultilevel"/>
    <w:tmpl w:val="FF4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C51CC"/>
    <w:multiLevelType w:val="hybridMultilevel"/>
    <w:tmpl w:val="17B8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6156A"/>
    <w:multiLevelType w:val="hybridMultilevel"/>
    <w:tmpl w:val="7AA6B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39B597F"/>
    <w:multiLevelType w:val="hybridMultilevel"/>
    <w:tmpl w:val="A5E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72791"/>
    <w:multiLevelType w:val="hybridMultilevel"/>
    <w:tmpl w:val="25E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4A18AF"/>
    <w:multiLevelType w:val="hybridMultilevel"/>
    <w:tmpl w:val="FAF8BD52"/>
    <w:lvl w:ilvl="0" w:tplc="2BD8466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00C6"/>
    <w:multiLevelType w:val="hybridMultilevel"/>
    <w:tmpl w:val="FAA2CC8A"/>
    <w:lvl w:ilvl="0" w:tplc="F9D2B28A">
      <w:start w:val="1"/>
      <w:numFmt w:val="decimal"/>
      <w:lvlText w:val="%1."/>
      <w:lvlJc w:val="left"/>
      <w:pPr>
        <w:ind w:left="722" w:hanging="5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7" w15:restartNumberingAfterBreak="0">
    <w:nsid w:val="667D22F1"/>
    <w:multiLevelType w:val="hybridMultilevel"/>
    <w:tmpl w:val="16844CC6"/>
    <w:lvl w:ilvl="0" w:tplc="AD0E803C">
      <w:start w:val="1"/>
      <w:numFmt w:val="decimal"/>
      <w:lvlText w:val="%1."/>
      <w:lvlJc w:val="left"/>
      <w:pPr>
        <w:ind w:left="722" w:hanging="5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79342017"/>
    <w:multiLevelType w:val="hybridMultilevel"/>
    <w:tmpl w:val="B282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C568DF"/>
    <w:multiLevelType w:val="hybridMultilevel"/>
    <w:tmpl w:val="22C2ED80"/>
    <w:lvl w:ilvl="0" w:tplc="67547594">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6"/>
  </w:num>
  <w:num w:numId="2">
    <w:abstractNumId w:val="10"/>
  </w:num>
  <w:num w:numId="3">
    <w:abstractNumId w:val="15"/>
  </w:num>
  <w:num w:numId="4">
    <w:abstractNumId w:val="1"/>
  </w:num>
  <w:num w:numId="5">
    <w:abstractNumId w:val="0"/>
  </w:num>
  <w:num w:numId="6">
    <w:abstractNumId w:val="9"/>
  </w:num>
  <w:num w:numId="7">
    <w:abstractNumId w:val="18"/>
  </w:num>
  <w:num w:numId="8">
    <w:abstractNumId w:val="14"/>
  </w:num>
  <w:num w:numId="9">
    <w:abstractNumId w:val="12"/>
  </w:num>
  <w:num w:numId="10">
    <w:abstractNumId w:val="4"/>
  </w:num>
  <w:num w:numId="11">
    <w:abstractNumId w:val="2"/>
  </w:num>
  <w:num w:numId="12">
    <w:abstractNumId w:val="8"/>
  </w:num>
  <w:num w:numId="13">
    <w:abstractNumId w:val="7"/>
  </w:num>
  <w:num w:numId="14">
    <w:abstractNumId w:val="17"/>
  </w:num>
  <w:num w:numId="15">
    <w:abstractNumId w:val="19"/>
  </w:num>
  <w:num w:numId="16">
    <w:abstractNumId w:val="13"/>
  </w:num>
  <w:num w:numId="17">
    <w:abstractNumId w:val="5"/>
  </w:num>
  <w:num w:numId="18">
    <w:abstractNumId w:val="1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BB"/>
    <w:rsid w:val="00021B07"/>
    <w:rsid w:val="00161F02"/>
    <w:rsid w:val="00184DBB"/>
    <w:rsid w:val="00186845"/>
    <w:rsid w:val="001D1A1B"/>
    <w:rsid w:val="002A632A"/>
    <w:rsid w:val="002B0592"/>
    <w:rsid w:val="00515FE3"/>
    <w:rsid w:val="00602169"/>
    <w:rsid w:val="006D415C"/>
    <w:rsid w:val="00807528"/>
    <w:rsid w:val="00876B82"/>
    <w:rsid w:val="00891338"/>
    <w:rsid w:val="00A76D4A"/>
    <w:rsid w:val="00C71EE7"/>
    <w:rsid w:val="00CE1D84"/>
    <w:rsid w:val="00DF6E05"/>
    <w:rsid w:val="00FA7835"/>
    <w:rsid w:val="00FD02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B4A2"/>
  <w15:docId w15:val="{A52761CC-46F8-479E-B4D2-0F43FB75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B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84DB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DBB"/>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184DBB"/>
    <w:pPr>
      <w:ind w:left="720"/>
    </w:pPr>
  </w:style>
  <w:style w:type="paragraph" w:customStyle="1" w:styleId="Default">
    <w:name w:val="Default"/>
    <w:rsid w:val="00184DBB"/>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character" w:customStyle="1" w:styleId="apple-converted-space">
    <w:name w:val="apple-converted-space"/>
    <w:rsid w:val="00184DBB"/>
  </w:style>
  <w:style w:type="paragraph" w:styleId="BalloonText">
    <w:name w:val="Balloon Text"/>
    <w:basedOn w:val="Normal"/>
    <w:link w:val="BalloonTextChar"/>
    <w:uiPriority w:val="99"/>
    <w:semiHidden/>
    <w:unhideWhenUsed/>
    <w:rsid w:val="00C71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E7"/>
    <w:rPr>
      <w:rFonts w:ascii="Segoe UI" w:eastAsia="Times New Roman" w:hAnsi="Segoe UI" w:cs="Segoe UI"/>
      <w:sz w:val="18"/>
      <w:szCs w:val="18"/>
      <w:lang w:eastAsia="en-US"/>
    </w:rPr>
  </w:style>
  <w:style w:type="paragraph" w:styleId="NoSpacing">
    <w:name w:val="No Spacing"/>
    <w:uiPriority w:val="1"/>
    <w:qFormat/>
    <w:rsid w:val="0080752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Chen, Yanyi</cp:lastModifiedBy>
  <cp:revision>5</cp:revision>
  <cp:lastPrinted>2019-09-05T19:36:00Z</cp:lastPrinted>
  <dcterms:created xsi:type="dcterms:W3CDTF">2019-09-04T19:37:00Z</dcterms:created>
  <dcterms:modified xsi:type="dcterms:W3CDTF">2019-10-17T15:50:00Z</dcterms:modified>
</cp:coreProperties>
</file>