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0A" w:rsidRPr="00F95A0A" w:rsidRDefault="00F95A0A" w:rsidP="00F95A0A">
      <w:pPr>
        <w:jc w:val="center"/>
        <w:rPr>
          <w:rFonts w:ascii="Georgia" w:hAnsi="Georgia"/>
        </w:rPr>
      </w:pPr>
      <w:r w:rsidRPr="00F95A0A">
        <w:rPr>
          <w:rFonts w:ascii="Georgia" w:eastAsia="Apple LiSung Light" w:hAnsi="Georgia"/>
          <w:b/>
          <w:sz w:val="28"/>
          <w:lang w:eastAsia="zh-TW"/>
        </w:rPr>
        <w:t>Backward Design Lesson Plan Template</w:t>
      </w:r>
    </w:p>
    <w:p w:rsidR="00F95A0A" w:rsidRPr="00F95A0A" w:rsidRDefault="00F95A0A" w:rsidP="00F95A0A">
      <w:pPr>
        <w:rPr>
          <w:rFonts w:ascii="Georgia" w:eastAsia="Apple LiSung Light" w:hAnsi="Georgia"/>
          <w:sz w:val="20"/>
          <w:lang w:eastAsia="zh-TW"/>
        </w:rPr>
      </w:pPr>
    </w:p>
    <w:p w:rsidR="00936D57" w:rsidRDefault="00F95A0A" w:rsidP="00936D57">
      <w:pPr>
        <w:rPr>
          <w:rFonts w:ascii="Georgia" w:eastAsia="Apple LiSung Light" w:hAnsi="Georgia"/>
          <w:sz w:val="20"/>
          <w:lang w:eastAsia="zh-TW"/>
        </w:rPr>
      </w:pPr>
      <w:r w:rsidRPr="006B5C1B">
        <w:rPr>
          <w:rFonts w:ascii="Georgia" w:eastAsia="Apple LiSung Light" w:hAnsi="Georgia"/>
          <w:b/>
          <w:bCs/>
          <w:sz w:val="20"/>
          <w:lang w:eastAsia="zh-TW"/>
        </w:rPr>
        <w:t>Teacher</w:t>
      </w:r>
      <w:r w:rsidRPr="00F95A0A">
        <w:rPr>
          <w:rFonts w:ascii="Georgia" w:eastAsia="Apple LiSung Light" w:hAnsi="Georgia"/>
          <w:sz w:val="20"/>
          <w:lang w:eastAsia="zh-TW"/>
        </w:rPr>
        <w:t xml:space="preserve"> /</w:t>
      </w:r>
      <w:r w:rsidR="006B5C1B">
        <w:rPr>
          <w:rFonts w:ascii="Georgia" w:eastAsia="Apple LiSung Light" w:hAnsi="Georgia"/>
          <w:b/>
          <w:sz w:val="26"/>
          <w:lang w:eastAsia="zh-TW"/>
        </w:rPr>
        <w:t>Dalia Abdelkarim Hasan</w:t>
      </w:r>
      <w:r w:rsidRPr="00F95A0A">
        <w:rPr>
          <w:rFonts w:ascii="Georgia" w:eastAsia="Apple LiSung Light" w:hAnsi="Georgia"/>
          <w:b/>
          <w:sz w:val="26"/>
          <w:lang w:eastAsia="zh-TW"/>
        </w:rPr>
        <w:tab/>
      </w:r>
      <w:r w:rsidR="00936D57">
        <w:rPr>
          <w:rFonts w:ascii="Georgia" w:eastAsia="Apple LiSung Light" w:hAnsi="Georgia"/>
          <w:b/>
          <w:sz w:val="26"/>
          <w:lang w:eastAsia="zh-TW"/>
        </w:rPr>
        <w:t>Gad</w:t>
      </w:r>
      <w:r w:rsidR="006B5C1B" w:rsidRPr="006B5C1B">
        <w:rPr>
          <w:rFonts w:ascii="Georgia" w:eastAsia="Apple LiSung Light" w:hAnsi="Georgia"/>
          <w:sz w:val="20"/>
          <w:lang w:eastAsia="zh-TW"/>
        </w:rPr>
        <w:t xml:space="preserve">      </w:t>
      </w:r>
    </w:p>
    <w:p w:rsidR="00936D57" w:rsidRDefault="00936D57" w:rsidP="00936D57">
      <w:pPr>
        <w:rPr>
          <w:rFonts w:ascii="Georgia" w:eastAsia="Apple LiSung Light" w:hAnsi="Georgia"/>
          <w:sz w:val="20"/>
          <w:lang w:eastAsia="zh-TW"/>
        </w:rPr>
      </w:pPr>
    </w:p>
    <w:p w:rsidR="00F95A0A" w:rsidRPr="00F95A0A" w:rsidRDefault="00F95A0A" w:rsidP="00936D57">
      <w:pPr>
        <w:rPr>
          <w:rFonts w:ascii="Georgia" w:eastAsia="Apple LiSung Light" w:hAnsi="Georgia"/>
          <w:b/>
          <w:sz w:val="26"/>
          <w:lang w:eastAsia="zh-TW"/>
        </w:rPr>
      </w:pPr>
      <w:r w:rsidRPr="006B5C1B">
        <w:rPr>
          <w:rFonts w:ascii="Georgia" w:eastAsia="Apple LiSung Light" w:hAnsi="Georgia"/>
          <w:sz w:val="20"/>
          <w:lang w:eastAsia="zh-TW"/>
        </w:rPr>
        <w:t xml:space="preserve"> </w:t>
      </w:r>
      <w:r w:rsidRPr="006B5C1B">
        <w:rPr>
          <w:rFonts w:ascii="Georgia" w:eastAsia="Apple LiSung Light" w:hAnsi="Georgia"/>
          <w:b/>
          <w:bCs/>
          <w:sz w:val="20"/>
          <w:lang w:eastAsia="zh-TW"/>
        </w:rPr>
        <w:t>Lesson title</w:t>
      </w:r>
      <w:r w:rsidRPr="00F95A0A">
        <w:rPr>
          <w:rFonts w:ascii="Georgia" w:eastAsia="Apple LiSung Light" w:hAnsi="Georgia"/>
          <w:sz w:val="20"/>
          <w:lang w:eastAsia="zh-TW"/>
        </w:rPr>
        <w:t xml:space="preserve"> </w:t>
      </w:r>
      <w:r w:rsidRPr="00F95A0A">
        <w:rPr>
          <w:rFonts w:ascii="Georgia" w:eastAsia="Apple LiSung Light" w:hAnsi="Georgia"/>
          <w:b/>
          <w:sz w:val="26"/>
          <w:lang w:eastAsia="zh-TW"/>
        </w:rPr>
        <w:t xml:space="preserve">: </w:t>
      </w:r>
      <w:r w:rsidR="006B5C1B">
        <w:rPr>
          <w:rFonts w:ascii="Georgia" w:eastAsia="Apple LiSung Light" w:hAnsi="Georgia"/>
          <w:b/>
          <w:sz w:val="26"/>
          <w:lang w:eastAsia="zh-TW"/>
        </w:rPr>
        <w:t>Celebrating Birthdays</w:t>
      </w:r>
    </w:p>
    <w:p w:rsidR="00F95A0A" w:rsidRDefault="00F95A0A" w:rsidP="00F95A0A">
      <w:pPr>
        <w:rPr>
          <w:rFonts w:ascii="Palatino" w:eastAsia="Apple LiSung Light" w:hAnsi="Palatino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F95A0A" w:rsidTr="0024617C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95A0A" w:rsidRDefault="00F95A0A" w:rsidP="0024617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1—Desired Results</w:t>
            </w:r>
          </w:p>
        </w:tc>
      </w:tr>
      <w:tr w:rsidR="00F95A0A" w:rsidTr="0024617C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A" w:rsidRDefault="00F95A0A" w:rsidP="0024617C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F95A0A" w:rsidRDefault="001B1544" w:rsidP="0024617C">
            <w:pPr>
              <w:spacing w:line="276" w:lineRule="auto"/>
            </w:pPr>
            <w:r>
              <w:t>By the end of the lesson students will be able to:</w:t>
            </w:r>
          </w:p>
          <w:p w:rsidR="001B1544" w:rsidRDefault="001B1544" w:rsidP="001B15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Talk about their birthday celebrations.</w:t>
            </w:r>
          </w:p>
          <w:p w:rsidR="001B1544" w:rsidRDefault="008A57BB" w:rsidP="001B15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Practice</w:t>
            </w:r>
            <w:r w:rsidR="00EF0CEF">
              <w:t xml:space="preserve"> listening skills.</w:t>
            </w:r>
          </w:p>
          <w:p w:rsidR="00EF0CEF" w:rsidRDefault="00EF0CEF" w:rsidP="001B15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Write a birthday wish.</w:t>
            </w:r>
          </w:p>
          <w:p w:rsidR="00EF0CEF" w:rsidRDefault="00826A6B" w:rsidP="008A57B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Learn vocab</w:t>
            </w:r>
            <w:r w:rsidR="00936D57">
              <w:t>ulary</w:t>
            </w:r>
            <w:r>
              <w:t xml:space="preserve"> </w:t>
            </w:r>
            <w:r w:rsidR="008A57BB">
              <w:t>f</w:t>
            </w:r>
            <w:bookmarkStart w:id="0" w:name="_GoBack"/>
            <w:bookmarkEnd w:id="0"/>
            <w:r>
              <w:t>or birthday celebrations.</w:t>
            </w:r>
          </w:p>
          <w:p w:rsidR="00826A6B" w:rsidRDefault="00826A6B" w:rsidP="00826A6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Make a short conversation freely and independently concerning the topic of birthday.</w:t>
            </w:r>
          </w:p>
          <w:p w:rsidR="00826A6B" w:rsidRDefault="00D30708" w:rsidP="00D3070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Tell how old they are, when their birthday is and to wish</w:t>
            </w:r>
            <w:r w:rsidR="00F146F2">
              <w:t xml:space="preserve"> others a happy birthday.  </w:t>
            </w:r>
          </w:p>
          <w:p w:rsidR="00F95A0A" w:rsidRDefault="00D30708" w:rsidP="00826A6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</w:t>
            </w:r>
            <w:r w:rsidR="00F95A0A">
              <w:t>sk an</w:t>
            </w:r>
            <w:r w:rsidR="00826A6B">
              <w:t>d answer about likes and dislikes.</w:t>
            </w:r>
          </w:p>
          <w:p w:rsidR="00F95A0A" w:rsidRPr="00A3585B" w:rsidRDefault="00F95A0A" w:rsidP="0024617C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</w:tc>
      </w:tr>
      <w:tr w:rsidR="00F95A0A" w:rsidTr="0024617C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95A0A" w:rsidRDefault="00F95A0A" w:rsidP="0024617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2—Assessment Evidence</w:t>
            </w:r>
          </w:p>
        </w:tc>
      </w:tr>
      <w:tr w:rsidR="00F95A0A" w:rsidTr="0024617C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A" w:rsidRDefault="00F95A0A" w:rsidP="0024617C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F95A0A" w:rsidRDefault="00F95A0A" w:rsidP="0024617C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</w:p>
          <w:p w:rsidR="00F95A0A" w:rsidRDefault="000F12FA" w:rsidP="00F95A0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Students</w:t>
            </w:r>
            <w:r w:rsidR="00F95A0A">
              <w:t xml:space="preserve"> use the new vocabulary to make simple sentences.</w:t>
            </w:r>
          </w:p>
          <w:p w:rsidR="002039E5" w:rsidRDefault="000F12FA" w:rsidP="00F95A0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Students</w:t>
            </w:r>
            <w:r w:rsidR="002039E5">
              <w:t xml:space="preserve"> answer questions related to a listening task.</w:t>
            </w:r>
          </w:p>
          <w:p w:rsidR="00F95A0A" w:rsidRDefault="000F12FA" w:rsidP="000F12F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Students</w:t>
            </w:r>
            <w:r w:rsidR="002039E5">
              <w:t xml:space="preserve"> work in pairs to act out a conversation about their birthdays</w:t>
            </w:r>
            <w:r w:rsidR="00F95A0A">
              <w:t>.</w:t>
            </w:r>
          </w:p>
          <w:p w:rsidR="00F95A0A" w:rsidRDefault="000F12FA" w:rsidP="002039E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Students</w:t>
            </w:r>
            <w:r w:rsidR="002039E5">
              <w:t xml:space="preserve"> play a game with cards</w:t>
            </w:r>
            <w:r w:rsidR="00F95A0A">
              <w:t>.</w:t>
            </w:r>
          </w:p>
          <w:p w:rsidR="00F95A0A" w:rsidRDefault="00481475" w:rsidP="000F12F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Students make</w:t>
            </w:r>
            <w:r w:rsidR="002039E5">
              <w:t xml:space="preserve"> birthday cards with a wish to their friend</w:t>
            </w:r>
            <w:r w:rsidR="000F12FA">
              <w:t>s</w:t>
            </w:r>
            <w:r w:rsidR="00F95A0A">
              <w:t xml:space="preserve">. </w:t>
            </w:r>
          </w:p>
          <w:p w:rsidR="00480CCA" w:rsidRDefault="00480CCA" w:rsidP="00F95A0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SS talk about their birthdays</w:t>
            </w:r>
            <w:r w:rsidR="00991CD8">
              <w:t>.</w:t>
            </w:r>
          </w:p>
          <w:p w:rsidR="00F95A0A" w:rsidRDefault="00F95A0A" w:rsidP="0024617C">
            <w:pPr>
              <w:spacing w:line="276" w:lineRule="auto"/>
            </w:pPr>
          </w:p>
          <w:p w:rsidR="00F95A0A" w:rsidRDefault="00F95A0A" w:rsidP="0024617C">
            <w:pPr>
              <w:spacing w:line="276" w:lineRule="auto"/>
            </w:pPr>
            <w:r>
              <w:t>                     </w:t>
            </w:r>
          </w:p>
        </w:tc>
      </w:tr>
      <w:tr w:rsidR="00F95A0A" w:rsidTr="0024617C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95A0A" w:rsidRDefault="00F95A0A" w:rsidP="0024617C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3—Learning Plan</w:t>
            </w:r>
          </w:p>
        </w:tc>
      </w:tr>
      <w:tr w:rsidR="00F95A0A" w:rsidTr="0024617C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A" w:rsidRDefault="00F95A0A" w:rsidP="0024617C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F95A0A" w:rsidRDefault="00F95A0A" w:rsidP="0024617C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</w:p>
          <w:p w:rsidR="00F95A0A" w:rsidRDefault="00F95A0A" w:rsidP="00FF6E11">
            <w:pPr>
              <w:spacing w:line="276" w:lineRule="auto"/>
            </w:pPr>
            <w:r>
              <w:rPr>
                <w:b/>
              </w:rPr>
              <w:t>Materials</w:t>
            </w:r>
            <w:r>
              <w:t>: Flashcards, p</w:t>
            </w:r>
            <w:r w:rsidR="00176510">
              <w:t>ictures</w:t>
            </w:r>
            <w:r>
              <w:t>, coloured p</w:t>
            </w:r>
            <w:r w:rsidR="00FF6E11">
              <w:t>apers,</w:t>
            </w:r>
            <w:r w:rsidR="00880AF2">
              <w:t xml:space="preserve"> worksheets, CD player</w:t>
            </w:r>
            <w:r w:rsidR="007F3650">
              <w:t>, realia</w:t>
            </w:r>
            <w:r w:rsidR="00880A68">
              <w:t>, a calendar with the 12 months of the year</w:t>
            </w:r>
            <w:r w:rsidR="00F146F2">
              <w:t>.</w:t>
            </w:r>
          </w:p>
          <w:p w:rsidR="00FF6E11" w:rsidRDefault="00FF6E11" w:rsidP="00FF6E11">
            <w:pPr>
              <w:spacing w:line="276" w:lineRule="auto"/>
            </w:pPr>
          </w:p>
          <w:p w:rsidR="00FF6E11" w:rsidRDefault="00FF6E11" w:rsidP="0024617C">
            <w:pPr>
              <w:spacing w:line="276" w:lineRule="auto"/>
            </w:pPr>
            <w:r w:rsidRPr="00FF6E11">
              <w:rPr>
                <w:b/>
                <w:bCs/>
              </w:rPr>
              <w:t>Methods and techniques</w:t>
            </w:r>
            <w:r>
              <w:rPr>
                <w:b/>
                <w:bCs/>
              </w:rPr>
              <w:t xml:space="preserve">: </w:t>
            </w:r>
            <w:r>
              <w:t>pair/group work, games, role play, creating an artistic product and conversations.</w:t>
            </w:r>
          </w:p>
          <w:p w:rsidR="00FF6E11" w:rsidRDefault="00FF6E11" w:rsidP="0024617C">
            <w:pPr>
              <w:spacing w:line="276" w:lineRule="auto"/>
              <w:rPr>
                <w:b/>
                <w:bCs/>
              </w:rPr>
            </w:pPr>
          </w:p>
          <w:p w:rsidR="00F95A0A" w:rsidRPr="00FF6E11" w:rsidRDefault="00FF6E11" w:rsidP="0024617C">
            <w:pPr>
              <w:spacing w:line="276" w:lineRule="auto"/>
              <w:rPr>
                <w:b/>
                <w:bCs/>
              </w:rPr>
            </w:pPr>
            <w:r w:rsidRPr="00FF6E11">
              <w:rPr>
                <w:b/>
                <w:bCs/>
              </w:rPr>
              <w:t xml:space="preserve"> </w:t>
            </w:r>
          </w:p>
          <w:p w:rsidR="00F95A0A" w:rsidRDefault="00F95A0A" w:rsidP="0024617C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Warm-up:</w:t>
            </w:r>
          </w:p>
          <w:p w:rsidR="00880AF2" w:rsidRDefault="00880AF2" w:rsidP="00F95A0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Greet the students, then play the "Months of the Year" song, students listen and </w:t>
            </w:r>
            <w:r w:rsidR="0096415D">
              <w:t>sing</w:t>
            </w:r>
            <w:r>
              <w:t xml:space="preserve"> with it</w:t>
            </w:r>
            <w:r w:rsidR="00163011">
              <w:t xml:space="preserve">, so </w:t>
            </w:r>
            <w:r w:rsidR="009623F3">
              <w:t>students will remember the 12 months of the year</w:t>
            </w:r>
            <w:r>
              <w:t>.</w:t>
            </w:r>
          </w:p>
          <w:p w:rsidR="00F95A0A" w:rsidRDefault="00F95A0A" w:rsidP="00480CCA">
            <w:pPr>
              <w:pStyle w:val="ListParagraph"/>
              <w:spacing w:line="276" w:lineRule="auto"/>
            </w:pPr>
          </w:p>
          <w:p w:rsidR="00F95A0A" w:rsidRDefault="00F95A0A" w:rsidP="00F95A0A">
            <w:pPr>
              <w:pStyle w:val="ListParagraph"/>
              <w:spacing w:line="276" w:lineRule="auto"/>
            </w:pPr>
          </w:p>
          <w:p w:rsidR="00F95A0A" w:rsidRDefault="00F95A0A" w:rsidP="0024617C">
            <w:pPr>
              <w:spacing w:line="276" w:lineRule="auto"/>
              <w:rPr>
                <w:b/>
              </w:rPr>
            </w:pPr>
            <w:r>
              <w:rPr>
                <w:b/>
              </w:rPr>
              <w:t>Presentation:</w:t>
            </w:r>
          </w:p>
          <w:p w:rsidR="00F95A0A" w:rsidRDefault="00F95A0A" w:rsidP="00614578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 </w:t>
            </w:r>
            <w:r w:rsidR="00614578">
              <w:t>U</w:t>
            </w:r>
            <w:r>
              <w:t>se flash cards</w:t>
            </w:r>
            <w:r w:rsidR="00176510">
              <w:t xml:space="preserve"> and pictures</w:t>
            </w:r>
            <w:r>
              <w:t xml:space="preserve"> to present the </w:t>
            </w:r>
            <w:r w:rsidR="00480CCA">
              <w:t>new vocabulary (words rela</w:t>
            </w:r>
            <w:r w:rsidR="00176510">
              <w:t xml:space="preserve">ted to celebrations such </w:t>
            </w:r>
            <w:r w:rsidR="00BD241A">
              <w:t>as food</w:t>
            </w:r>
            <w:r w:rsidR="00480CCA">
              <w:t xml:space="preserve"> items, friendship, family ties, music</w:t>
            </w:r>
            <w:r w:rsidR="00176510">
              <w:t xml:space="preserve">…etc.     </w:t>
            </w:r>
          </w:p>
          <w:p w:rsidR="005F1C51" w:rsidRDefault="00BD241A" w:rsidP="00FF6E1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A</w:t>
            </w:r>
            <w:r w:rsidR="00F95A0A">
              <w:t xml:space="preserve">sk students to say </w:t>
            </w:r>
            <w:r w:rsidR="00F3603A">
              <w:t>them</w:t>
            </w:r>
            <w:r w:rsidR="00F95A0A">
              <w:t xml:space="preserve"> individually to make sure they can say </w:t>
            </w:r>
            <w:r w:rsidR="00F3603A">
              <w:t>them</w:t>
            </w:r>
            <w:r w:rsidR="00F95A0A">
              <w:t xml:space="preserve"> correctly.</w:t>
            </w:r>
          </w:p>
          <w:p w:rsidR="005F1C51" w:rsidRDefault="00FF6E11" w:rsidP="001C7D3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Students</w:t>
            </w:r>
            <w:r w:rsidR="005F1C51">
              <w:t xml:space="preserve"> work in pairs to ask and answer questions about likes and dislikes of food, clothing, colors and gifts. </w:t>
            </w:r>
            <w:r w:rsidR="001C7D30">
              <w:t>e</w:t>
            </w:r>
            <w:r w:rsidR="005F1C51">
              <w:t>.g "What---- do you like?", " Do you like-----?", "Yes I do" , "No, I don't".</w:t>
            </w:r>
          </w:p>
          <w:p w:rsidR="001C7D30" w:rsidRDefault="00F146F2" w:rsidP="001C7D3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Tell students how old I am and when my birthday is pointing to the month of my birthday in the calendar, and encourage students to do the same.</w:t>
            </w:r>
          </w:p>
          <w:p w:rsidR="00F146F2" w:rsidRDefault="00E4236A" w:rsidP="00E4236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Show students a picture of a family celebrating their child birthday and ask questions about the picture; e.g " What can you see in the picture?", " What are they doing?", "How many candles can you see?", "How old is the child?", "Are they happy?", What are the gifts the child has?".</w:t>
            </w:r>
          </w:p>
          <w:p w:rsidR="00E4236A" w:rsidRDefault="00E4236A" w:rsidP="001C7D3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Students listen to a conversation about a birthday party while listening they work on worksheets to answer some questions: e.g " Whose birthday </w:t>
            </w:r>
            <w:r w:rsidR="001C7D30">
              <w:t>was</w:t>
            </w:r>
            <w:r>
              <w:t xml:space="preserve"> it?", "Who cam</w:t>
            </w:r>
            <w:r w:rsidR="001C7D30">
              <w:t>e to the birthday party?", "What kind of food did they eat?", "What were the gifts?".</w:t>
            </w:r>
          </w:p>
          <w:p w:rsidR="001C7D30" w:rsidRDefault="001C7D30" w:rsidP="001C7D3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Students work in pairs to make a conversation about their age and their birthday celebrations, then some pairs are invited to act out the conv</w:t>
            </w:r>
            <w:r w:rsidR="00496C79">
              <w:t>ersations in front of the class.</w:t>
            </w:r>
          </w:p>
          <w:p w:rsidR="00F73175" w:rsidRDefault="00496C79" w:rsidP="004B39E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Write this question on the board" How do you celebrate your birthday?</w:t>
            </w:r>
            <w:r w:rsidR="001C6723">
              <w:t>".</w:t>
            </w:r>
            <w:r w:rsidR="00D62010">
              <w:t xml:space="preserve"> </w:t>
            </w:r>
            <w:r w:rsidR="001C6723">
              <w:t>S</w:t>
            </w:r>
            <w:r w:rsidR="00D62010">
              <w:t>tudents work in groups to</w:t>
            </w:r>
            <w:r w:rsidR="001C6723">
              <w:t xml:space="preserve"> share the ways they celebrate their birthdays</w:t>
            </w:r>
            <w:r w:rsidR="004B39E6">
              <w:t xml:space="preserve"> </w:t>
            </w:r>
            <w:r w:rsidR="0090222C">
              <w:t>orally</w:t>
            </w:r>
            <w:r w:rsidR="001C6723">
              <w:t>. They are encouraged to describe the types of parties they have, who attend, the songs and music they hear, the food they eat,</w:t>
            </w:r>
            <w:r w:rsidR="004B39E6">
              <w:t xml:space="preserve"> the birthday cake, the candles they blow out, the games they play, the </w:t>
            </w:r>
            <w:r w:rsidR="001C6723">
              <w:t>special clothing</w:t>
            </w:r>
            <w:r w:rsidR="004B39E6">
              <w:t xml:space="preserve"> they wear</w:t>
            </w:r>
            <w:r w:rsidR="001C6723">
              <w:t>, the kinds of gifts</w:t>
            </w:r>
            <w:r w:rsidR="00D62010">
              <w:t xml:space="preserve"> </w:t>
            </w:r>
            <w:r w:rsidR="001C6723">
              <w:t>they have and what is so special about their birthdays.</w:t>
            </w:r>
          </w:p>
          <w:p w:rsidR="00937466" w:rsidRDefault="00937466" w:rsidP="004B39E6">
            <w:pPr>
              <w:pStyle w:val="ListParagraph"/>
              <w:numPr>
                <w:ilvl w:val="0"/>
                <w:numId w:val="4"/>
              </w:numPr>
            </w:pPr>
            <w:r>
              <w:t>Play a game, each student write his/her wish for next birthday and put it in a box, then each student pick a wish randomly and read it aloud.</w:t>
            </w:r>
          </w:p>
          <w:p w:rsidR="00186F29" w:rsidRDefault="0092695F" w:rsidP="004B39E6">
            <w:pPr>
              <w:pStyle w:val="ListParagraph"/>
              <w:numPr>
                <w:ilvl w:val="0"/>
                <w:numId w:val="4"/>
              </w:numPr>
            </w:pPr>
            <w:r>
              <w:t>Role Play, Students pretend that it's their friend birthday party. They decorate the class with balloons and flowers, wear funny hats I bring to them</w:t>
            </w:r>
            <w:r w:rsidR="004B39E6">
              <w:t>.</w:t>
            </w:r>
            <w:r>
              <w:t xml:space="preserve"> </w:t>
            </w:r>
            <w:r w:rsidR="004B39E6">
              <w:t>They</w:t>
            </w:r>
            <w:r>
              <w:t xml:space="preserve"> celebrate their frie</w:t>
            </w:r>
            <w:r w:rsidR="00215030">
              <w:t>n</w:t>
            </w:r>
            <w:r>
              <w:t>d birthday by</w:t>
            </w:r>
            <w:r w:rsidR="00215030">
              <w:t xml:space="preserve"> standing in a circle,</w:t>
            </w:r>
            <w:r>
              <w:t xml:space="preserve"> singing</w:t>
            </w:r>
            <w:r w:rsidR="00215030">
              <w:t xml:space="preserve"> a happy birthday song</w:t>
            </w:r>
            <w:r>
              <w:t>, wishing good wishes and giving small gifts.</w:t>
            </w:r>
          </w:p>
          <w:p w:rsidR="00F73175" w:rsidRDefault="00F73175" w:rsidP="00614578">
            <w:pPr>
              <w:pStyle w:val="ListParagraph"/>
              <w:numPr>
                <w:ilvl w:val="0"/>
                <w:numId w:val="4"/>
              </w:numPr>
            </w:pPr>
            <w:r>
              <w:t xml:space="preserve">"Exit Ticket" activity, </w:t>
            </w:r>
            <w:r w:rsidR="00614578">
              <w:t xml:space="preserve">To leave the class at the end of the lesson, each student should write down in a piece of paper his/her birthday months, gifts he/she would like to have, food he/she would like to eat on their next birthday and give it to me before leaving.  </w:t>
            </w:r>
          </w:p>
          <w:p w:rsidR="00F73175" w:rsidRDefault="00F73175" w:rsidP="00F73175">
            <w:pPr>
              <w:pStyle w:val="ListParagraph"/>
            </w:pPr>
          </w:p>
          <w:p w:rsidR="00F73175" w:rsidRDefault="00F73175" w:rsidP="00F73175">
            <w:pPr>
              <w:spacing w:line="276" w:lineRule="auto"/>
            </w:pPr>
          </w:p>
          <w:p w:rsidR="00CE278B" w:rsidRDefault="00CE278B" w:rsidP="00CE278B">
            <w:pPr>
              <w:pStyle w:val="ListParagraph"/>
            </w:pPr>
          </w:p>
          <w:p w:rsidR="00CE278B" w:rsidRDefault="00CE278B" w:rsidP="00374CE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CE278B">
              <w:rPr>
                <w:b/>
              </w:rPr>
              <w:t>Homework</w:t>
            </w:r>
            <w:r>
              <w:t>:</w:t>
            </w:r>
          </w:p>
          <w:p w:rsidR="00CE278B" w:rsidRDefault="004B39E6" w:rsidP="00CE278B">
            <w:pPr>
              <w:pStyle w:val="ListParagraph"/>
              <w:spacing w:line="276" w:lineRule="auto"/>
            </w:pPr>
            <w:r>
              <w:t>Students</w:t>
            </w:r>
            <w:r w:rsidR="00F73175">
              <w:t xml:space="preserve"> are asked to make a birthday card and write a wish on it</w:t>
            </w:r>
            <w:r w:rsidR="00CE278B">
              <w:t>.</w:t>
            </w:r>
            <w:r w:rsidR="00F73175">
              <w:t xml:space="preserve"> "Cards can be done with different materials; e.g wood cuts, papyrus, stone carvings, colored papers…etc.</w:t>
            </w:r>
          </w:p>
          <w:p w:rsidR="00F95A0A" w:rsidRDefault="00F95A0A" w:rsidP="0024617C">
            <w:pPr>
              <w:spacing w:line="276" w:lineRule="auto"/>
            </w:pPr>
          </w:p>
        </w:tc>
      </w:tr>
      <w:tr w:rsidR="00F95A0A" w:rsidTr="0024617C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95A0A" w:rsidRDefault="00F95A0A" w:rsidP="0024617C">
            <w:pPr>
              <w:jc w:val="center"/>
            </w:pPr>
            <w:r>
              <w:lastRenderedPageBreak/>
              <w:t> </w:t>
            </w:r>
            <w:r>
              <w:rPr>
                <w:rFonts w:ascii="Palatino"/>
                <w:sz w:val="22"/>
              </w:rPr>
              <w:t>Step 4</w:t>
            </w:r>
            <w:r>
              <w:rPr>
                <w:rFonts w:ascii="Palatino"/>
                <w:sz w:val="22"/>
              </w:rPr>
              <w:t>—</w:t>
            </w:r>
            <w:r>
              <w:rPr>
                <w:rFonts w:ascii="Palatino"/>
                <w:sz w:val="22"/>
              </w:rPr>
              <w:t>Reflection</w:t>
            </w:r>
          </w:p>
        </w:tc>
      </w:tr>
      <w:tr w:rsidR="00F95A0A" w:rsidTr="0024617C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A" w:rsidRDefault="00F95A0A" w:rsidP="0024617C">
            <w:r>
              <w:t>What happened during my lesson? What did my students learn? How do I know? </w:t>
            </w:r>
          </w:p>
          <w:p w:rsidR="00F95A0A" w:rsidRDefault="00F95A0A" w:rsidP="0024617C">
            <w:r>
              <w:rPr>
                <w:rFonts w:ascii="Palatino"/>
                <w:i/>
                <w:sz w:val="22"/>
              </w:rPr>
              <w:t>What did I learn? How will I improve my lesson next time.</w:t>
            </w:r>
          </w:p>
          <w:p w:rsidR="00215030" w:rsidRDefault="00215030" w:rsidP="00CE278B"/>
          <w:p w:rsidR="00374CEB" w:rsidRDefault="00F95A0A" w:rsidP="00215030">
            <w:r>
              <w:t xml:space="preserve"> </w:t>
            </w:r>
            <w:r w:rsidR="00215030">
              <w:t>Birthday celebration was a good topic that enabled students to share and participate actively in class activities. Students learn, enjoy and have fun during the lesson.</w:t>
            </w:r>
            <w:r w:rsidR="00414E01">
              <w:t xml:space="preserve"> They were responsive and engaged.</w:t>
            </w:r>
          </w:p>
          <w:p w:rsidR="00F95A0A" w:rsidRDefault="00374CEB" w:rsidP="00215030">
            <w:r>
              <w:t xml:space="preserve"> Next time I will bring a birthday cake with me to the class.</w:t>
            </w:r>
            <w:r w:rsidR="00215030">
              <w:t xml:space="preserve">      </w:t>
            </w:r>
          </w:p>
          <w:p w:rsidR="00CE278B" w:rsidRDefault="00CE278B" w:rsidP="00CE278B"/>
        </w:tc>
      </w:tr>
    </w:tbl>
    <w:p w:rsidR="00F95A0A" w:rsidRDefault="00F95A0A" w:rsidP="00F95A0A"/>
    <w:p w:rsidR="00100C11" w:rsidRDefault="00100C11"/>
    <w:sectPr w:rsidR="00100C11" w:rsidSect="00C8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LiSung Light">
    <w:charset w:val="51"/>
    <w:family w:val="auto"/>
    <w:pitch w:val="variable"/>
    <w:sig w:usb0="00000001" w:usb1="00000000" w:usb2="01000408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7829"/>
    <w:multiLevelType w:val="hybridMultilevel"/>
    <w:tmpl w:val="BBD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1A80"/>
    <w:multiLevelType w:val="hybridMultilevel"/>
    <w:tmpl w:val="A504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33E04"/>
    <w:multiLevelType w:val="hybridMultilevel"/>
    <w:tmpl w:val="9BEA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1077E"/>
    <w:multiLevelType w:val="hybridMultilevel"/>
    <w:tmpl w:val="2624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A"/>
    <w:rsid w:val="000F12FA"/>
    <w:rsid w:val="00100C11"/>
    <w:rsid w:val="00163011"/>
    <w:rsid w:val="00176510"/>
    <w:rsid w:val="00186F29"/>
    <w:rsid w:val="00197CF3"/>
    <w:rsid w:val="001B1544"/>
    <w:rsid w:val="001C6723"/>
    <w:rsid w:val="001C7D30"/>
    <w:rsid w:val="002039E5"/>
    <w:rsid w:val="00215030"/>
    <w:rsid w:val="002F551B"/>
    <w:rsid w:val="00374CEB"/>
    <w:rsid w:val="0038573D"/>
    <w:rsid w:val="00414E01"/>
    <w:rsid w:val="00480CCA"/>
    <w:rsid w:val="00481475"/>
    <w:rsid w:val="00496C79"/>
    <w:rsid w:val="004B39E6"/>
    <w:rsid w:val="005F1C51"/>
    <w:rsid w:val="00614578"/>
    <w:rsid w:val="006B5C1B"/>
    <w:rsid w:val="007E154C"/>
    <w:rsid w:val="007F3650"/>
    <w:rsid w:val="00826A6B"/>
    <w:rsid w:val="00880A68"/>
    <w:rsid w:val="00880AF2"/>
    <w:rsid w:val="008A57BB"/>
    <w:rsid w:val="0090222C"/>
    <w:rsid w:val="0092695F"/>
    <w:rsid w:val="00936D57"/>
    <w:rsid w:val="00937466"/>
    <w:rsid w:val="009623F3"/>
    <w:rsid w:val="0096415D"/>
    <w:rsid w:val="00991CD8"/>
    <w:rsid w:val="00A17E3F"/>
    <w:rsid w:val="00BD241A"/>
    <w:rsid w:val="00C010FE"/>
    <w:rsid w:val="00C64E10"/>
    <w:rsid w:val="00CE278B"/>
    <w:rsid w:val="00D30708"/>
    <w:rsid w:val="00D62010"/>
    <w:rsid w:val="00E4236A"/>
    <w:rsid w:val="00ED3247"/>
    <w:rsid w:val="00EE3BD2"/>
    <w:rsid w:val="00EF0CEF"/>
    <w:rsid w:val="00F146F2"/>
    <w:rsid w:val="00F3603A"/>
    <w:rsid w:val="00F73175"/>
    <w:rsid w:val="00F95A0A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HasELG97</dc:creator>
  <cp:lastModifiedBy>DALIA</cp:lastModifiedBy>
  <cp:revision>34</cp:revision>
  <dcterms:created xsi:type="dcterms:W3CDTF">2016-11-06T11:08:00Z</dcterms:created>
  <dcterms:modified xsi:type="dcterms:W3CDTF">2016-11-06T23:54:00Z</dcterms:modified>
</cp:coreProperties>
</file>